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1C" w:rsidRDefault="00072E1C" w:rsidP="00072E1C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7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7396328" cy="104632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328" cy="1046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1C" w:rsidRDefault="00072E1C" w:rsidP="00072E1C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7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E1C" w:rsidRDefault="00072E1C" w:rsidP="00072E1C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7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0CD" w:rsidRPr="009B5EA2" w:rsidRDefault="00885926" w:rsidP="00072E1C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приема заявок с </w:t>
      </w:r>
      <w:r w:rsidR="00193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 октября</w:t>
      </w:r>
      <w:r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B00850"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по </w:t>
      </w:r>
      <w:r w:rsidR="00193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 но</w:t>
      </w:r>
      <w:r w:rsidR="00CB6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ября</w:t>
      </w:r>
      <w:r w:rsidR="006F5882"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</w:t>
      </w:r>
      <w:r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4F70CD" w:rsidRPr="009B5EA2" w:rsidRDefault="00885926" w:rsidP="00474342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</w:t>
      </w:r>
      <w:r w:rsidR="00CB6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признания претендентов участниками аукциона</w:t>
      </w:r>
      <w:r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93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CB6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93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="00CB6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ября</w:t>
      </w:r>
      <w:r w:rsidR="006F5882"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</w:t>
      </w:r>
      <w:r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</w:t>
      </w:r>
    </w:p>
    <w:p w:rsidR="00AD1B7F" w:rsidRPr="009B5EA2" w:rsidRDefault="00885926" w:rsidP="00474342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и время проведения аукциона </w:t>
      </w:r>
      <w:r w:rsidR="00193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CB6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93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="00CB6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ября</w:t>
      </w:r>
      <w:r w:rsidR="006F5882"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</w:t>
      </w:r>
      <w:r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1</w:t>
      </w:r>
      <w:r w:rsidR="00B860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:00 </w:t>
      </w:r>
      <w:r w:rsidR="00AD1B7F"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(по московскому времени)</w:t>
      </w:r>
    </w:p>
    <w:p w:rsidR="00AD1B7F" w:rsidRPr="00CB6121" w:rsidRDefault="00AD1B7F" w:rsidP="00CB612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подведения итогов аукциона </w:t>
      </w:r>
      <w:r w:rsidR="00193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CB6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93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="00CB6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ября</w:t>
      </w:r>
      <w:r w:rsidR="006F5882"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</w:t>
      </w:r>
      <w:r w:rsidRPr="009B5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B96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F70CD" w:rsidRDefault="004F70CD" w:rsidP="00474342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6946"/>
      </w:tblGrid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Решение о продаже муниципального имущества</w:t>
            </w:r>
          </w:p>
        </w:tc>
        <w:tc>
          <w:tcPr>
            <w:tcW w:w="6946" w:type="dxa"/>
            <w:vAlign w:val="center"/>
          </w:tcPr>
          <w:p w:rsidR="004F70CD" w:rsidRDefault="00885926" w:rsidP="009334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 Постановление  Администрации </w:t>
            </w:r>
            <w:r w:rsidR="00F6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города Лукоянова Лукояновского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от  </w:t>
            </w:r>
            <w:r w:rsidR="0093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F5882" w:rsidRPr="0054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6F5882" w:rsidRPr="00B2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B2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 </w:t>
            </w:r>
            <w:r w:rsidRPr="0054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3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  <w:r w:rsidRPr="0054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</w:p>
        </w:tc>
      </w:tr>
      <w:tr w:rsidR="004F70CD">
        <w:trPr>
          <w:trHeight w:val="791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Наименование муниципального имущества</w:t>
            </w:r>
          </w:p>
        </w:tc>
        <w:tc>
          <w:tcPr>
            <w:tcW w:w="6946" w:type="dxa"/>
          </w:tcPr>
          <w:p w:rsidR="00C87701" w:rsidRPr="009334CC" w:rsidRDefault="006F5882" w:rsidP="006F58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№2 </w:t>
            </w:r>
            <w:r w:rsidR="00080E75" w:rsidRPr="00080E75">
              <w:rPr>
                <w:rFonts w:ascii="Times New Roman" w:hAnsi="Times New Roman" w:cs="Times New Roman"/>
                <w:sz w:val="24"/>
                <w:szCs w:val="28"/>
              </w:rPr>
              <w:t>Транспортное средство Мусоровоз протальный КО-440А</w:t>
            </w:r>
            <w:r w:rsidR="00DB612C">
              <w:rPr>
                <w:rFonts w:ascii="Times New Roman" w:hAnsi="Times New Roman" w:cs="Times New Roman"/>
                <w:sz w:val="24"/>
                <w:szCs w:val="28"/>
              </w:rPr>
              <w:t>, год выпуска 2009г.,</w:t>
            </w:r>
            <w:r w:rsidR="00C87701">
              <w:rPr>
                <w:rFonts w:ascii="Times New Roman" w:hAnsi="Times New Roman" w:cs="Times New Roman"/>
                <w:sz w:val="24"/>
                <w:szCs w:val="28"/>
              </w:rPr>
              <w:t xml:space="preserve"> ПТС №52МХ034948;</w:t>
            </w: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Способ приватизации муниципального имущества (адрес электронной площадки, на которой будет проводиться аукцион в электронной форме)</w:t>
            </w:r>
          </w:p>
        </w:tc>
        <w:tc>
          <w:tcPr>
            <w:tcW w:w="6946" w:type="dxa"/>
            <w:vAlign w:val="center"/>
          </w:tcPr>
          <w:p w:rsidR="00A67B98" w:rsidRPr="00BB4202" w:rsidRDefault="00A67B98" w:rsidP="00A67B98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Аукцион в электронный форме. </w:t>
            </w:r>
          </w:p>
          <w:p w:rsidR="004F70CD" w:rsidRDefault="00A67B98" w:rsidP="00A67B98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Национальной Электронной Площадки</w:t>
            </w:r>
            <w:r>
              <w:rPr>
                <w:color w:val="000000"/>
              </w:rPr>
              <w:t xml:space="preserve">, </w:t>
            </w:r>
            <w:r w:rsidRPr="001C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«Имущественные торги» - </w:t>
            </w:r>
            <w:hyperlink r:id="rId6" w:history="1">
              <w:r w:rsidRPr="001C4FF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https://www.etp-torgi.ru/</w:t>
              </w:r>
            </w:hyperlink>
            <w:r w:rsidRPr="00A5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Начальная цена продажи муниципального имуществ и «шаг аукциона»</w:t>
            </w:r>
          </w:p>
        </w:tc>
        <w:tc>
          <w:tcPr>
            <w:tcW w:w="6946" w:type="dxa"/>
            <w:vAlign w:val="center"/>
          </w:tcPr>
          <w:p w:rsidR="00691773" w:rsidRDefault="006F5882" w:rsidP="00DA1FC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Лот №2</w:t>
            </w:r>
            <w:r w:rsidRPr="006F58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Pr="006F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FC8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Pr="006F588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6F588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DA1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 семьдесят </w:t>
            </w:r>
            <w:r w:rsidR="00CF38B5">
              <w:rPr>
                <w:rFonts w:ascii="Times New Roman" w:hAnsi="Times New Roman" w:cs="Times New Roman"/>
                <w:iCs/>
                <w:sz w:val="24"/>
                <w:szCs w:val="24"/>
              </w:rPr>
              <w:t>тысяч</w:t>
            </w:r>
            <w:r w:rsidRPr="006F5882">
              <w:rPr>
                <w:rFonts w:ascii="Times New Roman" w:hAnsi="Times New Roman" w:cs="Times New Roman"/>
                <w:iCs/>
                <w:sz w:val="24"/>
                <w:szCs w:val="24"/>
              </w:rPr>
              <w:t>) рублей</w:t>
            </w:r>
            <w:r w:rsidRPr="006F5882">
              <w:rPr>
                <w:rFonts w:ascii="Times New Roman" w:hAnsi="Times New Roman" w:cs="Times New Roman"/>
                <w:sz w:val="24"/>
                <w:szCs w:val="24"/>
              </w:rPr>
              <w:t xml:space="preserve"> с НДС,</w:t>
            </w:r>
            <w:r w:rsidRPr="006F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«шаг аукциона»</w:t>
            </w:r>
            <w:r w:rsidR="0025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1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</w:t>
            </w:r>
            <w:r w:rsidRPr="00251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 (</w:t>
            </w:r>
            <w:r w:rsidR="00DA1F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Восемь</w:t>
            </w:r>
            <w:r w:rsidRPr="00251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тысяч</w:t>
            </w:r>
            <w:r w:rsidR="00DA1F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пятьсот</w:t>
            </w:r>
            <w:r w:rsidRPr="00251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6F58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9177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047F2" w:rsidRPr="00700CC2" w:rsidRDefault="007047F2" w:rsidP="007047F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Форма подачи предложений о цене муниципального имущества</w:t>
            </w:r>
          </w:p>
        </w:tc>
        <w:tc>
          <w:tcPr>
            <w:tcW w:w="6946" w:type="dxa"/>
            <w:vAlign w:val="center"/>
          </w:tcPr>
          <w:p w:rsidR="004F70CD" w:rsidRDefault="00885926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подачи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открытая по составу участников и по форме подачи предложений.</w:t>
            </w: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Условия и срок платежа, реквизиты счета</w:t>
            </w:r>
          </w:p>
        </w:tc>
        <w:tc>
          <w:tcPr>
            <w:tcW w:w="6946" w:type="dxa"/>
            <w:vAlign w:val="center"/>
          </w:tcPr>
          <w:p w:rsidR="004F2ADF" w:rsidRPr="004C71E0" w:rsidRDefault="00885926" w:rsidP="004F2ADF">
            <w:pPr>
              <w:pStyle w:val="a8"/>
              <w:spacing w:before="0" w:beforeAutospacing="0" w:after="0" w:afterAutospacing="0"/>
              <w:ind w:left="34" w:hanging="34"/>
              <w:rPr>
                <w:highlight w:val="yellow"/>
              </w:rPr>
            </w:pPr>
            <w:r>
              <w:rPr>
                <w:color w:val="000000"/>
              </w:rPr>
              <w:t xml:space="preserve">       </w:t>
            </w:r>
            <w:r w:rsidRPr="004F2ADF">
              <w:rPr>
                <w:color w:val="000000"/>
              </w:rPr>
              <w:t xml:space="preserve">Форма оплаты – безналичными на счет получателя. </w:t>
            </w:r>
            <w:r w:rsidR="004F2ADF" w:rsidRPr="00862C88">
              <w:rPr>
                <w:color w:val="000000"/>
              </w:rPr>
              <w:t xml:space="preserve">Получатель: </w:t>
            </w:r>
            <w:r w:rsidR="004F2ADF" w:rsidRPr="00862C88">
              <w:t>УФК по Нижегородской области (Администрация города Лукоянова</w:t>
            </w:r>
            <w:r w:rsidR="004F2ADF">
              <w:t xml:space="preserve"> Лукояновского муниципального района Нижегородской области</w:t>
            </w:r>
            <w:r w:rsidR="004F2ADF" w:rsidRPr="00862C88">
              <w:t xml:space="preserve">),  </w:t>
            </w:r>
            <w:r w:rsidR="004F2ADF" w:rsidRPr="00862C88">
              <w:rPr>
                <w:b/>
              </w:rPr>
              <w:t xml:space="preserve">ИНН </w:t>
            </w:r>
            <w:r w:rsidR="004F2ADF" w:rsidRPr="00862C88">
              <w:t xml:space="preserve">5221001763/ </w:t>
            </w:r>
            <w:r w:rsidR="004F2ADF" w:rsidRPr="00862C88">
              <w:rPr>
                <w:b/>
              </w:rPr>
              <w:t>КПП</w:t>
            </w:r>
            <w:r w:rsidR="004F2ADF" w:rsidRPr="00862C88">
              <w:t xml:space="preserve"> 522101001,</w:t>
            </w:r>
            <w:r w:rsidR="004F2ADF" w:rsidRPr="00862C88">
              <w:rPr>
                <w:b/>
                <w:bCs/>
              </w:rPr>
              <w:t>Банк получателя</w:t>
            </w:r>
            <w:r w:rsidR="004F2ADF" w:rsidRPr="00862C88">
              <w:t>: Волго-Вятское ГУ Банка России // УФК по Нижегородской области г. Нижний Новгород,</w:t>
            </w:r>
            <w:r w:rsidR="004F2ADF" w:rsidRPr="00862C88">
              <w:rPr>
                <w:b/>
                <w:bCs/>
              </w:rPr>
              <w:t xml:space="preserve"> </w:t>
            </w:r>
            <w:r w:rsidR="004F2ADF" w:rsidRPr="00300736">
              <w:rPr>
                <w:b/>
                <w:bCs/>
              </w:rPr>
              <w:t>Расчетный счет</w:t>
            </w:r>
            <w:r w:rsidR="004F2ADF" w:rsidRPr="00300736">
              <w:t xml:space="preserve">: </w:t>
            </w:r>
            <w:r w:rsidR="004F2ADF">
              <w:t>03100643</w:t>
            </w:r>
            <w:r w:rsidR="004F2ADF" w:rsidRPr="00300736">
              <w:t>00</w:t>
            </w:r>
            <w:r w:rsidR="004F2ADF">
              <w:t>00000</w:t>
            </w:r>
            <w:r w:rsidR="004F2ADF" w:rsidRPr="00300736">
              <w:t>13200,</w:t>
            </w:r>
          </w:p>
          <w:p w:rsidR="004F2ADF" w:rsidRDefault="004F2ADF" w:rsidP="004F2ADF">
            <w:pPr>
              <w:pStyle w:val="a8"/>
              <w:spacing w:before="0" w:beforeAutospacing="0" w:after="0" w:afterAutospacing="0"/>
              <w:ind w:left="34" w:hanging="34"/>
              <w:rPr>
                <w:b/>
              </w:rPr>
            </w:pPr>
            <w:r w:rsidRPr="00A91943">
              <w:rPr>
                <w:b/>
              </w:rPr>
              <w:t xml:space="preserve">л/с </w:t>
            </w:r>
            <w:r w:rsidRPr="00A91943">
              <w:t>0</w:t>
            </w:r>
            <w:r w:rsidR="00A91943">
              <w:t>4323042680</w:t>
            </w:r>
            <w:r w:rsidRPr="00A91943">
              <w:t>,</w:t>
            </w:r>
            <w:r w:rsidRPr="00862C88">
              <w:rPr>
                <w:b/>
                <w:bCs/>
              </w:rPr>
              <w:t xml:space="preserve"> БИК</w:t>
            </w:r>
            <w:r w:rsidRPr="00862C88">
              <w:t>: 012202102,</w:t>
            </w:r>
            <w:r w:rsidRPr="00862C88">
              <w:rPr>
                <w:b/>
              </w:rPr>
              <w:t xml:space="preserve"> Кор. счет</w:t>
            </w:r>
            <w:r w:rsidRPr="00862C88">
              <w:t>: 40102810745370000024,</w:t>
            </w:r>
            <w:r w:rsidRPr="00862C88">
              <w:rPr>
                <w:b/>
                <w:bCs/>
              </w:rPr>
              <w:t xml:space="preserve"> </w:t>
            </w:r>
            <w:r w:rsidRPr="00F71372">
              <w:rPr>
                <w:b/>
                <w:bCs/>
              </w:rPr>
              <w:t xml:space="preserve">ОКТМО: </w:t>
            </w:r>
            <w:r w:rsidRPr="00F71372">
              <w:t>22639101</w:t>
            </w:r>
            <w:r w:rsidRPr="00D729FF">
              <w:rPr>
                <w:b/>
              </w:rPr>
              <w:t xml:space="preserve">        </w:t>
            </w:r>
          </w:p>
          <w:p w:rsidR="004F2ADF" w:rsidRPr="00D729FF" w:rsidRDefault="004F2ADF" w:rsidP="004F2ADF">
            <w:pPr>
              <w:pStyle w:val="a8"/>
              <w:spacing w:before="0" w:beforeAutospacing="0" w:after="0" w:afterAutospacing="0"/>
              <w:ind w:left="34" w:hanging="34"/>
              <w:rPr>
                <w:b/>
              </w:rPr>
            </w:pPr>
            <w:r>
              <w:rPr>
                <w:b/>
              </w:rPr>
              <w:t xml:space="preserve">КБК: </w:t>
            </w:r>
            <w:r>
              <w:t>487117050501130000180</w:t>
            </w:r>
            <w:r w:rsidRPr="00D729FF">
              <w:rPr>
                <w:b/>
              </w:rPr>
              <w:t xml:space="preserve">                                                                             </w:t>
            </w:r>
          </w:p>
          <w:p w:rsidR="004F70CD" w:rsidRDefault="00885926" w:rsidP="00F346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платежа:</w:t>
            </w:r>
            <w:r w:rsidR="00F34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имущества, приобрета</w:t>
            </w:r>
            <w:r w:rsidR="0002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емого покупателем, производится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единовременно не позднее 30 дней со дня заключения договора купли-продажи.</w:t>
            </w: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Размер задатка, срок и порядок его внесения, реквизиты счета.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Порядок возвращения задатка.</w:t>
            </w:r>
          </w:p>
        </w:tc>
        <w:tc>
          <w:tcPr>
            <w:tcW w:w="6946" w:type="dxa"/>
            <w:vAlign w:val="center"/>
          </w:tcPr>
          <w:p w:rsidR="00025656" w:rsidRDefault="00025656" w:rsidP="0002565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56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Лот № 2 – </w:t>
            </w:r>
            <w:r w:rsidR="0062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34 000</w:t>
            </w:r>
            <w:r w:rsidRPr="00025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 (</w:t>
            </w:r>
            <w:r w:rsidR="0062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Тридцать четыре</w:t>
            </w:r>
            <w:r w:rsidRPr="00025656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621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5656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A65B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4F70CD" w:rsidRPr="00B96469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9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Задаток вносится заявителем в срок с </w:t>
            </w:r>
            <w:r w:rsidR="0016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  <w:r w:rsidR="00025656" w:rsidRPr="0049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="009E13A7" w:rsidRPr="00B9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 </w:t>
            </w:r>
            <w:r w:rsidR="0016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</w:t>
            </w:r>
            <w:r w:rsidR="00025656" w:rsidRPr="0049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B9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года.  Задаток должен поступить на счет организатора торгов, не позднее </w:t>
            </w:r>
            <w:r w:rsidR="0016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</w:t>
            </w:r>
            <w:r w:rsidR="00025656" w:rsidRPr="0077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B9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года.</w:t>
            </w:r>
            <w:r w:rsidRPr="00B96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218F" w:rsidRPr="004C71E0" w:rsidRDefault="00F0218F" w:rsidP="00F0218F">
            <w:pPr>
              <w:pStyle w:val="a8"/>
              <w:spacing w:before="0" w:beforeAutospacing="0" w:after="0" w:afterAutospacing="0"/>
              <w:ind w:left="34" w:hanging="34"/>
              <w:rPr>
                <w:highlight w:val="yellow"/>
              </w:rPr>
            </w:pPr>
            <w:r w:rsidRPr="00862C88">
              <w:rPr>
                <w:color w:val="000000"/>
              </w:rPr>
              <w:t xml:space="preserve">Получатель: </w:t>
            </w:r>
            <w:r w:rsidRPr="00862C88">
              <w:t>УФК по Нижегородской области (Администрация города Лукоянова</w:t>
            </w:r>
            <w:r>
              <w:t xml:space="preserve"> Лукояновского муниципального района Нижегородской области</w:t>
            </w:r>
            <w:r w:rsidRPr="00862C88">
              <w:t xml:space="preserve">),  </w:t>
            </w:r>
            <w:r w:rsidRPr="00862C88">
              <w:rPr>
                <w:b/>
              </w:rPr>
              <w:t xml:space="preserve">ИНН </w:t>
            </w:r>
            <w:r w:rsidRPr="00862C88">
              <w:t xml:space="preserve">5221001763/ </w:t>
            </w:r>
            <w:r w:rsidRPr="00862C88">
              <w:rPr>
                <w:b/>
              </w:rPr>
              <w:t>КПП</w:t>
            </w:r>
            <w:r w:rsidRPr="00862C88">
              <w:t xml:space="preserve"> 522101001,</w:t>
            </w:r>
            <w:r w:rsidRPr="00862C88">
              <w:rPr>
                <w:b/>
                <w:bCs/>
              </w:rPr>
              <w:t>Банк получателя</w:t>
            </w:r>
            <w:r w:rsidRPr="00862C88">
              <w:t>: Волго-Вятское ГУ Банка России // УФК по Нижегородской области г. Нижний Новгород,</w:t>
            </w:r>
            <w:r w:rsidRPr="00862C88">
              <w:rPr>
                <w:b/>
                <w:bCs/>
              </w:rPr>
              <w:t xml:space="preserve"> </w:t>
            </w:r>
            <w:r w:rsidRPr="00300736">
              <w:rPr>
                <w:b/>
                <w:bCs/>
              </w:rPr>
              <w:t>Расчетный счет</w:t>
            </w:r>
            <w:r w:rsidRPr="00300736">
              <w:t xml:space="preserve">: </w:t>
            </w:r>
            <w:r>
              <w:t>03100643</w:t>
            </w:r>
            <w:r w:rsidRPr="00300736">
              <w:t>00</w:t>
            </w:r>
            <w:r>
              <w:t>00000</w:t>
            </w:r>
            <w:r w:rsidRPr="00300736">
              <w:t>13200,</w:t>
            </w:r>
          </w:p>
          <w:p w:rsidR="00F0218F" w:rsidRDefault="00BD3308" w:rsidP="00F0218F">
            <w:pPr>
              <w:pStyle w:val="a8"/>
              <w:spacing w:before="0" w:beforeAutospacing="0" w:after="0" w:afterAutospacing="0"/>
              <w:ind w:left="34" w:hanging="34"/>
              <w:rPr>
                <w:b/>
              </w:rPr>
            </w:pPr>
            <w:r w:rsidRPr="00A91943">
              <w:rPr>
                <w:b/>
              </w:rPr>
              <w:t xml:space="preserve">л/с </w:t>
            </w:r>
            <w:r w:rsidRPr="00A91943">
              <w:t>0</w:t>
            </w:r>
            <w:r>
              <w:t>4323042680</w:t>
            </w:r>
            <w:r w:rsidR="00F0218F" w:rsidRPr="00BD3308">
              <w:t>,</w:t>
            </w:r>
            <w:r w:rsidR="00F0218F" w:rsidRPr="00862C88">
              <w:rPr>
                <w:b/>
                <w:bCs/>
              </w:rPr>
              <w:t xml:space="preserve"> БИК</w:t>
            </w:r>
            <w:r w:rsidR="00F0218F" w:rsidRPr="00862C88">
              <w:t>: 012202102,</w:t>
            </w:r>
            <w:r w:rsidR="00F0218F" w:rsidRPr="00862C88">
              <w:rPr>
                <w:b/>
              </w:rPr>
              <w:t xml:space="preserve"> Кор. счет</w:t>
            </w:r>
            <w:r w:rsidR="00F0218F" w:rsidRPr="00862C88">
              <w:t>: 40102810745370000024,</w:t>
            </w:r>
            <w:r w:rsidR="00F0218F" w:rsidRPr="00862C88">
              <w:rPr>
                <w:b/>
                <w:bCs/>
              </w:rPr>
              <w:t xml:space="preserve"> </w:t>
            </w:r>
            <w:r w:rsidR="00F0218F" w:rsidRPr="00F71372">
              <w:rPr>
                <w:b/>
                <w:bCs/>
              </w:rPr>
              <w:t xml:space="preserve">ОКТМО: </w:t>
            </w:r>
            <w:r w:rsidR="00F0218F" w:rsidRPr="00F71372">
              <w:t>22639101</w:t>
            </w:r>
            <w:r w:rsidR="00F0218F" w:rsidRPr="00D729FF">
              <w:rPr>
                <w:b/>
              </w:rPr>
              <w:t xml:space="preserve">        </w:t>
            </w:r>
          </w:p>
          <w:p w:rsidR="00F0218F" w:rsidRPr="00F0218F" w:rsidRDefault="00F0218F" w:rsidP="00F021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F0218F">
              <w:rPr>
                <w:rFonts w:ascii="Times New Roman" w:hAnsi="Times New Roman" w:cs="Times New Roman"/>
                <w:b/>
                <w:sz w:val="24"/>
              </w:rPr>
              <w:t xml:space="preserve">КБК: </w:t>
            </w:r>
            <w:r w:rsidRPr="00F0218F">
              <w:rPr>
                <w:rFonts w:ascii="Times New Roman" w:hAnsi="Times New Roman" w:cs="Times New Roman"/>
                <w:sz w:val="24"/>
              </w:rPr>
              <w:t>48711413090130000410</w:t>
            </w:r>
            <w:r w:rsidRPr="00F0218F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Pr="00F0218F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  <w:p w:rsidR="00A02F5F" w:rsidRPr="00A02F5F" w:rsidRDefault="00A02F5F" w:rsidP="00F021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346C3" w:rsidRPr="00F0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платежа: задаток за уч</w:t>
            </w:r>
            <w:r w:rsidR="00F34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астие в </w:t>
            </w:r>
            <w:r w:rsidR="00F346C3" w:rsidRPr="00A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 w:rsidR="00F34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 продаже </w:t>
            </w:r>
            <w:r w:rsidR="00F34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имущества</w:t>
            </w:r>
            <w:r w:rsidRPr="00A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     Лицам, перечислившим задаток для участия в продаже муниципального имущества на аукционе денежные средства возвращаются в следующем порядке: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участникам, за исключением победителя, - в течение 5 календарных дней со дня подведения итогов продажи имущества;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</w:tc>
      </w:tr>
      <w:tr w:rsidR="004F70CD">
        <w:trPr>
          <w:trHeight w:val="3112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Порядок регистрации претендентов на участие в аукционе на Электронной площадке</w:t>
            </w:r>
          </w:p>
        </w:tc>
        <w:tc>
          <w:tcPr>
            <w:tcW w:w="6946" w:type="dxa"/>
            <w:vAlign w:val="center"/>
          </w:tcPr>
          <w:p w:rsidR="004F70CD" w:rsidRDefault="008859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4F70CD" w:rsidRDefault="008859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</w:tc>
      </w:tr>
      <w:tr w:rsidR="004F70CD">
        <w:trPr>
          <w:trHeight w:val="556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Правила проведения продажи в электронной форм</w:t>
            </w:r>
            <w:r w:rsidR="00BF5CE3" w:rsidRPr="00120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6946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«Шаг аукциона» устанавливается Продавцом 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времени начала проведения процедуры аукциона Оператором размещается: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предложение не поступило, аукцион с помощью программно-аппаратных средств электронной площадки завершается;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Победителем аукциона признается участник, предложивший наибольшую цену имущества.</w:t>
            </w:r>
          </w:p>
          <w:p w:rsidR="004F70CD" w:rsidRDefault="008859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 электронного журнала, но не позднее рабочего дня, следующего за днем подведения итогов аукциона. 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 аукциона считается завершенной с момента подписания Продавцом протокола об итогах аукциона.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не было подано ни одной заявки на участие либо ни один из Претендентов не признан участником;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принято решение о признании только одного Претендента участником;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ни один из участников не сделал предложение о начальной цене имущества.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 признании аукциона несостоявшимся оформляется протоколом об итогах аукциона.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наименование имущества и иные позволяющие его индивидуализировать сведения;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цена сделки;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фамилия, имя, отчество физического лица или наименование юридического лица Победителя.</w:t>
            </w: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10. Порядок и место подачи заявок</w:t>
            </w:r>
          </w:p>
        </w:tc>
        <w:tc>
          <w:tcPr>
            <w:tcW w:w="6946" w:type="dxa"/>
            <w:vAlign w:val="center"/>
          </w:tcPr>
          <w:p w:rsidR="004F70CD" w:rsidRDefault="00885926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Прием заявок и прилагаемых к ним документов начинается с даты и времени, указанных в информационном сообщении о проведении продажи имущества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 </w:t>
            </w:r>
            <w:hyperlink r:id="rId7" w:anchor="block_15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Федеральным законом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приватизации.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Одно лицо имеет право подать только одну заявку 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  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 Заявки с прилагаемыми к ним документами поданные с нарушением установленного срока, на электронной площадке не регистрируются.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 случае отзыва претендентом заявки в порядке, установленном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Постановлением Правительства РФ от 27 августа 2012 г. N 860 "Об организации и проведении продажи государственного или муниципального имущества в электронной форме"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 Дата начала срока подачи заявок</w:t>
            </w:r>
          </w:p>
        </w:tc>
        <w:tc>
          <w:tcPr>
            <w:tcW w:w="6946" w:type="dxa"/>
            <w:vAlign w:val="center"/>
          </w:tcPr>
          <w:p w:rsidR="004F70CD" w:rsidRPr="00A00D85" w:rsidRDefault="00063AE8" w:rsidP="00B964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  <w:r w:rsidR="00F71411" w:rsidRPr="008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5656" w:rsidRPr="008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 Дата окончания срока подачи заявок</w:t>
            </w:r>
          </w:p>
        </w:tc>
        <w:tc>
          <w:tcPr>
            <w:tcW w:w="6946" w:type="dxa"/>
            <w:vAlign w:val="center"/>
          </w:tcPr>
          <w:p w:rsidR="004F70CD" w:rsidRPr="00A00D85" w:rsidRDefault="00063AE8" w:rsidP="00B964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</w:t>
            </w:r>
            <w:r w:rsidR="00025656" w:rsidRPr="008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13. Перечень   представляемых покупателями документов и  </w:t>
            </w:r>
            <w:r w:rsidRPr="00A02F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требования к их оформлению</w:t>
            </w:r>
          </w:p>
        </w:tc>
        <w:tc>
          <w:tcPr>
            <w:tcW w:w="6946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Одновременно с заявкой претенденты представляют следующие</w:t>
            </w:r>
            <w:r w:rsidR="0047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документы:</w:t>
            </w:r>
            <w:bookmarkStart w:id="0" w:name="gjdgxs" w:colFirst="0" w:colLast="0"/>
            <w:bookmarkEnd w:id="0"/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Юридические</w:t>
            </w:r>
            <w:r w:rsidR="004743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лица: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-заверенные копии учредительных документов;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копию документа, удостоверяющего личность.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Иностранные юридические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на официальном сайте торгов информационного сообщения (извещения) о проведении торгов.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14. Срок заключения договора    купли-продажи</w:t>
            </w:r>
          </w:p>
        </w:tc>
        <w:tc>
          <w:tcPr>
            <w:tcW w:w="6946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    В течение 5 рабочих дней со дня подведения итогов аукциона с победителем заключается договор купли-продажи имущества.</w:t>
            </w: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 Порядок ознакомления покупателей  с иной информацией, условиями договора купли продажи муниципального имущества</w:t>
            </w:r>
          </w:p>
        </w:tc>
        <w:tc>
          <w:tcPr>
            <w:tcW w:w="6946" w:type="dxa"/>
            <w:vAlign w:val="center"/>
          </w:tcPr>
          <w:p w:rsidR="004F70CD" w:rsidRPr="00D91F6B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Дополнительную информацию можно получить  по адресу: </w:t>
            </w:r>
            <w:r w:rsidR="00FF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Лукояновский район, город Лукоянов, ул. Горького, д. 22, кб.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сайте Администрации </w:t>
            </w:r>
            <w:r w:rsidR="00FF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Лукоянова Лукояновского муниципального района Нижегородской области «Официальный сайт органов местного самоуправления города Лукоянова</w:t>
            </w:r>
            <w:r w:rsidR="00FF0A8A" w:rsidRPr="00FF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D91F6B" w:rsidRPr="008B442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91F6B" w:rsidRPr="008B442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91F6B" w:rsidRPr="008B442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luk</w:t>
              </w:r>
              <w:r w:rsidR="00D91F6B" w:rsidRPr="008B442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D91F6B" w:rsidRPr="008B442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of</w:t>
              </w:r>
              <w:r w:rsidR="00D91F6B" w:rsidRPr="008B442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.ru</w:t>
              </w:r>
            </w:hyperlink>
            <w:r w:rsidR="00D91F6B" w:rsidRPr="00D9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условиями договора заключаемого по итогам проведения торгов,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 Ограничения участия отдельных категорий физических лиц и юридических лиц в приватизации</w:t>
            </w:r>
          </w:p>
        </w:tc>
        <w:tc>
          <w:tcPr>
            <w:tcW w:w="6946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</w:t>
            </w:r>
            <w:r w:rsidR="00A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исключением:</w:t>
            </w:r>
            <w:bookmarkStart w:id="1" w:name="30j0zll" w:colFirst="0" w:colLast="0"/>
            <w:bookmarkEnd w:id="1"/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  <w:bookmarkStart w:id="2" w:name="1fob9te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      </w:r>
            <w:hyperlink r:id="rId9" w:anchor="dst44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статьей 25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настоящего Федерального закона;</w:t>
            </w:r>
            <w:bookmarkStart w:id="3" w:name="3znysh7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      </w:r>
            <w:hyperlink r:id="rId10" w:anchor="dst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перечень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17. Порядок определения победителей</w:t>
            </w:r>
          </w:p>
        </w:tc>
        <w:tc>
          <w:tcPr>
            <w:tcW w:w="6946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    Победителем признается участник, предложивший наиболее высокую цену имущества.</w:t>
            </w:r>
          </w:p>
        </w:tc>
      </w:tr>
      <w:tr w:rsidR="004F70CD">
        <w:trPr>
          <w:trHeight w:val="649"/>
        </w:trPr>
        <w:tc>
          <w:tcPr>
            <w:tcW w:w="3119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 Место и срок подведения итогов продажи муниципального  имущества</w:t>
            </w:r>
          </w:p>
        </w:tc>
        <w:tc>
          <w:tcPr>
            <w:tcW w:w="6946" w:type="dxa"/>
            <w:vAlign w:val="center"/>
          </w:tcPr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  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  <w:p w:rsidR="004F70CD" w:rsidRDefault="008859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   Процедура аукциона считается завершенной со времени подписания продавцом протокола об итогах аукциона.</w:t>
            </w:r>
          </w:p>
        </w:tc>
      </w:tr>
    </w:tbl>
    <w:p w:rsidR="006D4899" w:rsidRPr="006D4899" w:rsidRDefault="006D4899" w:rsidP="006D4899">
      <w:pPr>
        <w:ind w:firstLine="540"/>
        <w:jc w:val="both"/>
        <w:rPr>
          <w:rFonts w:ascii="Liberation Serif" w:hAnsi="Liberation Serif"/>
          <w:sz w:val="24"/>
        </w:rPr>
      </w:pPr>
      <w:r w:rsidRPr="006D4899">
        <w:rPr>
          <w:rFonts w:ascii="Liberation Serif" w:hAnsi="Liberation Serif"/>
          <w:b/>
          <w:sz w:val="24"/>
        </w:rPr>
        <w:t>Сведения о приватизируемом имуществе:</w:t>
      </w:r>
    </w:p>
    <w:p w:rsidR="006D4899" w:rsidRPr="006D4899" w:rsidRDefault="0007285E" w:rsidP="006D4899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Администрация города Лукоянова Лукояновского муниципального района Нижегородской области </w:t>
      </w:r>
      <w:r w:rsidR="006D4899" w:rsidRPr="006D4899">
        <w:rPr>
          <w:rFonts w:ascii="Liberation Serif" w:hAnsi="Liberation Serif"/>
          <w:sz w:val="24"/>
        </w:rPr>
        <w:t xml:space="preserve">сообщает о проведении </w:t>
      </w:r>
      <w:r>
        <w:rPr>
          <w:rFonts w:ascii="Liberation Serif" w:hAnsi="Liberation Serif"/>
          <w:sz w:val="24"/>
        </w:rPr>
        <w:t>аукциона</w:t>
      </w:r>
      <w:r w:rsidR="006D4899" w:rsidRPr="006D4899">
        <w:rPr>
          <w:rFonts w:ascii="Liberation Serif" w:hAnsi="Liberation Serif"/>
          <w:sz w:val="24"/>
        </w:rPr>
        <w:t xml:space="preserve"> в электронной форме муниципального имущества (далее – продавец), а именно:  </w:t>
      </w:r>
    </w:p>
    <w:p w:rsidR="006D4899" w:rsidRPr="006D4899" w:rsidRDefault="006D4899" w:rsidP="006D4899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</w:rPr>
      </w:pPr>
      <w:r w:rsidRPr="006D4899">
        <w:rPr>
          <w:rFonts w:ascii="Liberation Serif" w:hAnsi="Liberation Serif"/>
          <w:sz w:val="24"/>
        </w:rPr>
        <w:t xml:space="preserve">Наименование имущества – предмет торгов: </w:t>
      </w:r>
    </w:p>
    <w:p w:rsidR="006D4899" w:rsidRDefault="006D4899" w:rsidP="0051137F">
      <w:pPr>
        <w:jc w:val="both"/>
        <w:rPr>
          <w:rFonts w:ascii="Liberation Serif" w:hAnsi="Liberation Serif"/>
          <w:sz w:val="24"/>
        </w:rPr>
      </w:pPr>
    </w:p>
    <w:p w:rsidR="006E550B" w:rsidRPr="006D4899" w:rsidRDefault="006E550B" w:rsidP="006E550B">
      <w:pPr>
        <w:ind w:firstLine="567"/>
        <w:jc w:val="both"/>
        <w:rPr>
          <w:rFonts w:ascii="Liberation Serif" w:hAnsi="Liberation Serif"/>
          <w:sz w:val="24"/>
        </w:rPr>
      </w:pPr>
      <w:r w:rsidRPr="006D4899">
        <w:rPr>
          <w:rFonts w:ascii="Liberation Serif" w:hAnsi="Liberation Serif"/>
          <w:b/>
          <w:sz w:val="24"/>
        </w:rPr>
        <w:t xml:space="preserve">ЛОТ № </w:t>
      </w:r>
      <w:r>
        <w:rPr>
          <w:rFonts w:ascii="Liberation Serif" w:hAnsi="Liberation Serif"/>
          <w:b/>
          <w:sz w:val="24"/>
        </w:rPr>
        <w:t>2</w:t>
      </w:r>
      <w:r w:rsidRPr="006D4899">
        <w:rPr>
          <w:rFonts w:ascii="Liberation Serif" w:hAnsi="Liberation Serif"/>
          <w:sz w:val="24"/>
        </w:rPr>
        <w:t xml:space="preserve"> – </w:t>
      </w:r>
      <w:r>
        <w:rPr>
          <w:rFonts w:ascii="Liberation Serif" w:hAnsi="Liberation Serif"/>
          <w:sz w:val="24"/>
        </w:rPr>
        <w:t>транспортное средство</w:t>
      </w:r>
      <w:r w:rsidR="009B6BFB">
        <w:rPr>
          <w:rFonts w:ascii="Liberation Serif" w:hAnsi="Liberation Serif"/>
          <w:sz w:val="24"/>
        </w:rPr>
        <w:t xml:space="preserve"> Мусоровоз протальный</w:t>
      </w:r>
      <w:r>
        <w:rPr>
          <w:rFonts w:ascii="Liberation Serif" w:hAnsi="Liberation Serif"/>
          <w:sz w:val="24"/>
        </w:rPr>
        <w:t xml:space="preserve"> </w:t>
      </w:r>
      <w:r w:rsidR="009B6BFB">
        <w:rPr>
          <w:rFonts w:ascii="Times New Roman" w:hAnsi="Times New Roman" w:cs="Times New Roman"/>
          <w:sz w:val="24"/>
          <w:szCs w:val="28"/>
        </w:rPr>
        <w:t>КО</w:t>
      </w:r>
      <w:r w:rsidRPr="00F22DF6">
        <w:rPr>
          <w:rFonts w:ascii="Times New Roman" w:hAnsi="Times New Roman" w:cs="Times New Roman"/>
          <w:sz w:val="24"/>
          <w:szCs w:val="28"/>
        </w:rPr>
        <w:t>-</w:t>
      </w:r>
      <w:r w:rsidR="009B6BFB">
        <w:rPr>
          <w:rFonts w:ascii="Times New Roman" w:hAnsi="Times New Roman" w:cs="Times New Roman"/>
          <w:sz w:val="24"/>
          <w:szCs w:val="28"/>
        </w:rPr>
        <w:t>440А</w:t>
      </w:r>
      <w:r w:rsidRPr="00F22DF6">
        <w:rPr>
          <w:rFonts w:ascii="Times New Roman" w:hAnsi="Times New Roman" w:cs="Times New Roman"/>
          <w:sz w:val="24"/>
          <w:szCs w:val="28"/>
        </w:rPr>
        <w:t xml:space="preserve"> </w:t>
      </w:r>
      <w:r w:rsidR="007F1BE2">
        <w:rPr>
          <w:rFonts w:ascii="Times New Roman" w:hAnsi="Times New Roman" w:cs="Times New Roman"/>
          <w:sz w:val="24"/>
          <w:szCs w:val="28"/>
        </w:rPr>
        <w:t>ПТС №5</w:t>
      </w:r>
      <w:r w:rsidRPr="00F22DF6">
        <w:rPr>
          <w:rFonts w:ascii="Times New Roman" w:hAnsi="Times New Roman" w:cs="Times New Roman"/>
          <w:sz w:val="24"/>
          <w:szCs w:val="28"/>
        </w:rPr>
        <w:t>2</w:t>
      </w:r>
      <w:r w:rsidR="007F1BE2">
        <w:rPr>
          <w:rFonts w:ascii="Times New Roman" w:hAnsi="Times New Roman" w:cs="Times New Roman"/>
          <w:sz w:val="24"/>
          <w:szCs w:val="28"/>
        </w:rPr>
        <w:t>МХ034948</w:t>
      </w:r>
      <w:r>
        <w:rPr>
          <w:rFonts w:ascii="Liberation Serif" w:hAnsi="Liberation Serif"/>
          <w:sz w:val="24"/>
        </w:rPr>
        <w:t xml:space="preserve">, </w:t>
      </w:r>
      <w:r w:rsidR="007F1BE2">
        <w:rPr>
          <w:rFonts w:ascii="Liberation Serif" w:hAnsi="Liberation Serif"/>
          <w:sz w:val="24"/>
        </w:rPr>
        <w:t>гос. № В</w:t>
      </w:r>
      <w:r>
        <w:rPr>
          <w:rFonts w:ascii="Liberation Serif" w:hAnsi="Liberation Serif"/>
          <w:sz w:val="24"/>
        </w:rPr>
        <w:t xml:space="preserve"> </w:t>
      </w:r>
      <w:r w:rsidR="007F1BE2">
        <w:rPr>
          <w:rFonts w:ascii="Liberation Serif" w:hAnsi="Liberation Serif"/>
          <w:sz w:val="24"/>
        </w:rPr>
        <w:t>457 КА</w:t>
      </w:r>
      <w:r>
        <w:rPr>
          <w:rFonts w:ascii="Liberation Serif" w:hAnsi="Liberation Serif"/>
          <w:sz w:val="24"/>
        </w:rPr>
        <w:t xml:space="preserve"> 152.</w:t>
      </w:r>
    </w:p>
    <w:p w:rsidR="006E550B" w:rsidRPr="006D4899" w:rsidRDefault="006E550B" w:rsidP="006E550B">
      <w:pPr>
        <w:ind w:firstLine="540"/>
        <w:jc w:val="both"/>
        <w:rPr>
          <w:rFonts w:ascii="Liberation Serif" w:hAnsi="Liberation Serif"/>
          <w:sz w:val="24"/>
        </w:rPr>
      </w:pPr>
      <w:r w:rsidRPr="006D4899">
        <w:rPr>
          <w:rFonts w:ascii="Liberation Serif" w:hAnsi="Liberation Serif"/>
          <w:i/>
          <w:sz w:val="24"/>
        </w:rPr>
        <w:t>Описание и характеристики:</w:t>
      </w:r>
    </w:p>
    <w:p w:rsidR="006E550B" w:rsidRPr="006D4899" w:rsidRDefault="006E550B" w:rsidP="006E550B">
      <w:pPr>
        <w:numPr>
          <w:ilvl w:val="0"/>
          <w:numId w:val="18"/>
        </w:numPr>
        <w:autoSpaceDE w:val="0"/>
        <w:autoSpaceDN w:val="0"/>
        <w:adjustRightInd w:val="0"/>
        <w:ind w:left="0" w:firstLine="540"/>
        <w:rPr>
          <w:rFonts w:ascii="Liberation Serif" w:hAnsi="Liberation Serif"/>
          <w:i/>
          <w:sz w:val="24"/>
        </w:rPr>
      </w:pPr>
      <w:r w:rsidRPr="006D4899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Наименование (</w:t>
      </w:r>
      <w:r w:rsidRPr="005C7B96">
        <w:rPr>
          <w:rFonts w:ascii="Liberation Serif" w:hAnsi="Liberation Serif"/>
          <w:sz w:val="24"/>
        </w:rPr>
        <w:t>тип ТС</w:t>
      </w:r>
      <w:r>
        <w:rPr>
          <w:rFonts w:ascii="Liberation Serif" w:hAnsi="Liberation Serif"/>
          <w:sz w:val="24"/>
        </w:rPr>
        <w:t>)</w:t>
      </w:r>
      <w:r w:rsidRPr="006D4899">
        <w:rPr>
          <w:rFonts w:ascii="Liberation Serif" w:hAnsi="Liberation Serif"/>
          <w:sz w:val="24"/>
        </w:rPr>
        <w:t xml:space="preserve">: </w:t>
      </w:r>
      <w:r>
        <w:rPr>
          <w:rFonts w:ascii="Liberation Serif" w:hAnsi="Liberation Serif"/>
          <w:sz w:val="24"/>
        </w:rPr>
        <w:t>мусоровоз</w:t>
      </w:r>
      <w:r w:rsidR="002B0AA6">
        <w:rPr>
          <w:rFonts w:ascii="Liberation Serif" w:hAnsi="Liberation Serif"/>
          <w:sz w:val="24"/>
        </w:rPr>
        <w:t xml:space="preserve"> протальный</w:t>
      </w:r>
      <w:r w:rsidRPr="006D4899">
        <w:rPr>
          <w:rFonts w:ascii="Liberation Serif" w:hAnsi="Liberation Serif"/>
          <w:sz w:val="24"/>
        </w:rPr>
        <w:t>;</w:t>
      </w:r>
    </w:p>
    <w:p w:rsidR="006E550B" w:rsidRPr="006D4899" w:rsidRDefault="006E550B" w:rsidP="006E550B">
      <w:pPr>
        <w:numPr>
          <w:ilvl w:val="0"/>
          <w:numId w:val="18"/>
        </w:numPr>
        <w:autoSpaceDE w:val="0"/>
        <w:autoSpaceDN w:val="0"/>
        <w:adjustRightInd w:val="0"/>
        <w:ind w:left="0" w:firstLine="540"/>
        <w:rPr>
          <w:rFonts w:ascii="Liberation Serif" w:hAnsi="Liberation Serif"/>
          <w:i/>
          <w:sz w:val="24"/>
        </w:rPr>
      </w:pPr>
      <w:r w:rsidRPr="006D4899">
        <w:rPr>
          <w:rFonts w:ascii="Liberation Serif" w:hAnsi="Liberation Serif"/>
          <w:sz w:val="24"/>
        </w:rPr>
        <w:t xml:space="preserve"> Заводской номер (</w:t>
      </w:r>
      <w:r w:rsidRPr="006D4899">
        <w:rPr>
          <w:rFonts w:ascii="Liberation Serif" w:hAnsi="Liberation Serif"/>
          <w:sz w:val="24"/>
          <w:lang w:val="en-US"/>
        </w:rPr>
        <w:t>VIN</w:t>
      </w:r>
      <w:r w:rsidRPr="006D4899">
        <w:rPr>
          <w:rFonts w:ascii="Liberation Serif" w:hAnsi="Liberation Serif"/>
          <w:sz w:val="24"/>
        </w:rPr>
        <w:t xml:space="preserve">): </w:t>
      </w:r>
      <w:r w:rsidR="002B0AA6">
        <w:rPr>
          <w:rFonts w:ascii="Liberation Serif" w:hAnsi="Liberation Serif"/>
          <w:sz w:val="24"/>
          <w:lang w:val="en-US"/>
        </w:rPr>
        <w:t>XVL48320290000289</w:t>
      </w:r>
      <w:r w:rsidR="00BE395E">
        <w:rPr>
          <w:rFonts w:ascii="Liberation Serif" w:hAnsi="Liberation Serif"/>
          <w:sz w:val="24"/>
        </w:rPr>
        <w:t>;</w:t>
      </w:r>
    </w:p>
    <w:p w:rsidR="006E550B" w:rsidRPr="006D4899" w:rsidRDefault="006E550B" w:rsidP="006E550B">
      <w:pPr>
        <w:numPr>
          <w:ilvl w:val="0"/>
          <w:numId w:val="18"/>
        </w:numPr>
        <w:autoSpaceDE w:val="0"/>
        <w:autoSpaceDN w:val="0"/>
        <w:adjustRightInd w:val="0"/>
        <w:ind w:left="0" w:firstLine="540"/>
        <w:rPr>
          <w:rFonts w:ascii="Liberation Serif" w:hAnsi="Liberation Serif"/>
          <w:i/>
          <w:sz w:val="24"/>
        </w:rPr>
      </w:pPr>
      <w:r>
        <w:rPr>
          <w:rFonts w:ascii="Liberation Serif" w:hAnsi="Liberation Serif"/>
          <w:sz w:val="24"/>
        </w:rPr>
        <w:t xml:space="preserve"> Категория ТС: С</w:t>
      </w:r>
      <w:r w:rsidRPr="006D4899">
        <w:rPr>
          <w:rFonts w:ascii="Liberation Serif" w:hAnsi="Liberation Serif"/>
          <w:sz w:val="24"/>
        </w:rPr>
        <w:t>;</w:t>
      </w:r>
    </w:p>
    <w:p w:rsidR="006E550B" w:rsidRPr="006D4899" w:rsidRDefault="006E550B" w:rsidP="006E550B">
      <w:pPr>
        <w:numPr>
          <w:ilvl w:val="0"/>
          <w:numId w:val="18"/>
        </w:numPr>
        <w:autoSpaceDE w:val="0"/>
        <w:autoSpaceDN w:val="0"/>
        <w:adjustRightInd w:val="0"/>
        <w:ind w:left="0" w:firstLine="540"/>
        <w:rPr>
          <w:rFonts w:ascii="Liberation Serif" w:hAnsi="Liberation Serif"/>
          <w:sz w:val="24"/>
        </w:rPr>
      </w:pPr>
      <w:r w:rsidRPr="006D4899">
        <w:rPr>
          <w:rFonts w:ascii="Liberation Serif" w:hAnsi="Liberation Serif"/>
          <w:sz w:val="24"/>
        </w:rPr>
        <w:t xml:space="preserve"> Модель, № двигателя: </w:t>
      </w:r>
      <w:r w:rsidR="00BE395E">
        <w:rPr>
          <w:rFonts w:ascii="Liberation Serif" w:hAnsi="Liberation Serif"/>
          <w:sz w:val="24"/>
        </w:rPr>
        <w:t>508300 90294221;</w:t>
      </w:r>
    </w:p>
    <w:p w:rsidR="006E550B" w:rsidRPr="006D4899" w:rsidRDefault="006E550B" w:rsidP="006E550B">
      <w:pPr>
        <w:numPr>
          <w:ilvl w:val="0"/>
          <w:numId w:val="18"/>
        </w:numPr>
        <w:autoSpaceDE w:val="0"/>
        <w:autoSpaceDN w:val="0"/>
        <w:adjustRightInd w:val="0"/>
        <w:ind w:left="0" w:firstLine="540"/>
        <w:rPr>
          <w:rFonts w:ascii="Liberation Serif" w:hAnsi="Liberation Serif"/>
          <w:sz w:val="24"/>
        </w:rPr>
      </w:pPr>
      <w:r w:rsidRPr="006D4899">
        <w:rPr>
          <w:rFonts w:ascii="Liberation Serif" w:hAnsi="Liberation Serif"/>
          <w:sz w:val="24"/>
        </w:rPr>
        <w:t xml:space="preserve"> Шасси (рама):</w:t>
      </w:r>
      <w:r>
        <w:rPr>
          <w:rFonts w:ascii="Liberation Serif" w:hAnsi="Liberation Serif"/>
          <w:sz w:val="24"/>
        </w:rPr>
        <w:t xml:space="preserve"> </w:t>
      </w:r>
      <w:r w:rsidRPr="006D4899">
        <w:rPr>
          <w:rFonts w:ascii="Liberation Serif" w:hAnsi="Liberation Serif"/>
          <w:sz w:val="24"/>
        </w:rPr>
        <w:t>№</w:t>
      </w:r>
      <w:r w:rsidR="001745DF">
        <w:rPr>
          <w:rFonts w:ascii="Liberation Serif" w:hAnsi="Liberation Serif"/>
          <w:sz w:val="24"/>
        </w:rPr>
        <w:t>433362 9 3503595</w:t>
      </w:r>
      <w:r w:rsidRPr="006D4899">
        <w:rPr>
          <w:rFonts w:ascii="Liberation Serif" w:hAnsi="Liberation Serif"/>
          <w:sz w:val="24"/>
        </w:rPr>
        <w:t xml:space="preserve">; </w:t>
      </w:r>
      <w:r w:rsidRPr="006D4899">
        <w:rPr>
          <w:rFonts w:ascii="Liberation Serif" w:hAnsi="Liberation Serif"/>
          <w:sz w:val="24"/>
        </w:rPr>
        <w:tab/>
      </w:r>
    </w:p>
    <w:p w:rsidR="006E550B" w:rsidRPr="006D4899" w:rsidRDefault="006E550B" w:rsidP="006E550B">
      <w:pPr>
        <w:numPr>
          <w:ilvl w:val="0"/>
          <w:numId w:val="18"/>
        </w:numPr>
        <w:autoSpaceDE w:val="0"/>
        <w:autoSpaceDN w:val="0"/>
        <w:adjustRightInd w:val="0"/>
        <w:ind w:left="0" w:firstLine="540"/>
        <w:rPr>
          <w:rFonts w:ascii="Liberation Serif" w:hAnsi="Liberation Serif"/>
          <w:i/>
          <w:sz w:val="24"/>
        </w:rPr>
      </w:pPr>
      <w:r w:rsidRPr="006D4899">
        <w:rPr>
          <w:rFonts w:ascii="Liberation Serif" w:hAnsi="Liberation Serif"/>
          <w:sz w:val="24"/>
        </w:rPr>
        <w:t xml:space="preserve"> Кузов: №</w:t>
      </w:r>
      <w:r w:rsidR="00FE14D7">
        <w:rPr>
          <w:rFonts w:ascii="Liberation Serif" w:hAnsi="Liberation Serif"/>
          <w:sz w:val="24"/>
        </w:rPr>
        <w:t>433360 90071251</w:t>
      </w:r>
      <w:r>
        <w:rPr>
          <w:rFonts w:ascii="Liberation Serif" w:hAnsi="Liberation Serif"/>
          <w:sz w:val="24"/>
        </w:rPr>
        <w:t>;</w:t>
      </w:r>
    </w:p>
    <w:p w:rsidR="006E550B" w:rsidRPr="006D4899" w:rsidRDefault="006E550B" w:rsidP="006E550B">
      <w:pPr>
        <w:numPr>
          <w:ilvl w:val="0"/>
          <w:numId w:val="18"/>
        </w:numPr>
        <w:autoSpaceDE w:val="0"/>
        <w:autoSpaceDN w:val="0"/>
        <w:adjustRightInd w:val="0"/>
        <w:ind w:left="0" w:firstLine="54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Цвет кузова: белый</w:t>
      </w:r>
      <w:r w:rsidRPr="006D4899">
        <w:rPr>
          <w:rFonts w:ascii="Liberation Serif" w:hAnsi="Liberation Serif"/>
          <w:sz w:val="24"/>
        </w:rPr>
        <w:t>;</w:t>
      </w:r>
    </w:p>
    <w:p w:rsidR="006E550B" w:rsidRPr="006E550B" w:rsidRDefault="00CB5CB9" w:rsidP="006E550B">
      <w:pPr>
        <w:numPr>
          <w:ilvl w:val="0"/>
          <w:numId w:val="18"/>
        </w:numPr>
        <w:autoSpaceDE w:val="0"/>
        <w:autoSpaceDN w:val="0"/>
        <w:adjustRightInd w:val="0"/>
        <w:ind w:left="0" w:firstLine="54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Год изготовления ТС: 2009</w:t>
      </w:r>
      <w:r w:rsidR="006E550B" w:rsidRPr="006D4899">
        <w:rPr>
          <w:rFonts w:ascii="Liberation Serif" w:hAnsi="Liberation Serif"/>
          <w:sz w:val="24"/>
        </w:rPr>
        <w:t xml:space="preserve"> г.</w:t>
      </w:r>
    </w:p>
    <w:p w:rsidR="006E550B" w:rsidRPr="006D4899" w:rsidRDefault="006E550B" w:rsidP="006E550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6D4899">
        <w:rPr>
          <w:rFonts w:ascii="Liberation Serif" w:hAnsi="Liberation Serif"/>
          <w:sz w:val="24"/>
        </w:rPr>
        <w:t xml:space="preserve">Паспорт транспортного средства </w:t>
      </w:r>
      <w:r w:rsidR="00E14083">
        <w:rPr>
          <w:rFonts w:ascii="Times New Roman" w:hAnsi="Times New Roman" w:cs="Times New Roman"/>
          <w:sz w:val="24"/>
          <w:szCs w:val="28"/>
        </w:rPr>
        <w:t>5</w:t>
      </w:r>
      <w:r w:rsidRPr="00F22DF6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14083">
        <w:rPr>
          <w:rFonts w:ascii="Times New Roman" w:hAnsi="Times New Roman" w:cs="Times New Roman"/>
          <w:sz w:val="24"/>
          <w:szCs w:val="28"/>
        </w:rPr>
        <w:t>МХ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14083">
        <w:rPr>
          <w:rFonts w:ascii="Times New Roman" w:hAnsi="Times New Roman" w:cs="Times New Roman"/>
          <w:sz w:val="24"/>
          <w:szCs w:val="28"/>
        </w:rPr>
        <w:t>034948</w:t>
      </w:r>
      <w:r w:rsidR="00E14083">
        <w:rPr>
          <w:rFonts w:ascii="Liberation Serif" w:hAnsi="Liberation Serif"/>
          <w:sz w:val="24"/>
        </w:rPr>
        <w:t>, выдан 22.12.2009</w:t>
      </w:r>
      <w:r w:rsidRPr="006D4899">
        <w:rPr>
          <w:rFonts w:ascii="Liberation Serif" w:hAnsi="Liberation Serif"/>
          <w:sz w:val="24"/>
        </w:rPr>
        <w:t xml:space="preserve"> г.</w:t>
      </w:r>
    </w:p>
    <w:p w:rsidR="006E550B" w:rsidRPr="006D4899" w:rsidRDefault="006E550B" w:rsidP="006E550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FF0000"/>
          <w:sz w:val="24"/>
        </w:rPr>
      </w:pPr>
      <w:r w:rsidRPr="006D4899">
        <w:rPr>
          <w:rFonts w:ascii="Liberation Serif" w:hAnsi="Liberation Serif"/>
          <w:sz w:val="24"/>
        </w:rPr>
        <w:t>Свидетельство о регистра</w:t>
      </w:r>
      <w:r>
        <w:rPr>
          <w:rFonts w:ascii="Liberation Serif" w:hAnsi="Liberation Serif"/>
          <w:sz w:val="24"/>
        </w:rPr>
        <w:t>ции транспортного средства 99 15 33</w:t>
      </w:r>
      <w:r w:rsidR="008636F9">
        <w:rPr>
          <w:rFonts w:ascii="Liberation Serif" w:hAnsi="Liberation Serif"/>
          <w:sz w:val="24"/>
        </w:rPr>
        <w:t>2642</w:t>
      </w:r>
      <w:r>
        <w:rPr>
          <w:rFonts w:ascii="Liberation Serif" w:hAnsi="Liberation Serif"/>
          <w:sz w:val="24"/>
        </w:rPr>
        <w:t>, дата регистрации 16</w:t>
      </w:r>
      <w:r w:rsidRPr="006D4899">
        <w:rPr>
          <w:rFonts w:ascii="Liberation Serif" w:hAnsi="Liberation Serif"/>
          <w:sz w:val="24"/>
        </w:rPr>
        <w:t>.</w:t>
      </w:r>
      <w:r>
        <w:rPr>
          <w:rFonts w:ascii="Liberation Serif" w:hAnsi="Liberation Serif"/>
          <w:sz w:val="24"/>
        </w:rPr>
        <w:t>01.2020г.</w:t>
      </w:r>
    </w:p>
    <w:p w:rsidR="006E550B" w:rsidRDefault="006E550B" w:rsidP="006E550B">
      <w:pPr>
        <w:ind w:firstLine="567"/>
        <w:jc w:val="both"/>
        <w:rPr>
          <w:rFonts w:ascii="Liberation Serif" w:hAnsi="Liberation Serif"/>
          <w:sz w:val="24"/>
        </w:rPr>
      </w:pPr>
      <w:r w:rsidRPr="006D4899">
        <w:rPr>
          <w:rFonts w:ascii="Liberation Serif" w:hAnsi="Liberation Serif"/>
          <w:sz w:val="24"/>
        </w:rPr>
        <w:t xml:space="preserve">Заключение по техническому состоянию объекту оценки: коэффициент износа – </w:t>
      </w:r>
      <w:r>
        <w:rPr>
          <w:rFonts w:ascii="Liberation Serif" w:hAnsi="Liberation Serif"/>
          <w:sz w:val="24"/>
        </w:rPr>
        <w:t>60</w:t>
      </w:r>
      <w:r w:rsidRPr="006D4899">
        <w:rPr>
          <w:rFonts w:ascii="Liberation Serif" w:hAnsi="Liberation Serif"/>
          <w:sz w:val="24"/>
        </w:rPr>
        <w:t>-</w:t>
      </w:r>
      <w:r>
        <w:rPr>
          <w:rFonts w:ascii="Liberation Serif" w:hAnsi="Liberation Serif"/>
          <w:sz w:val="24"/>
        </w:rPr>
        <w:t>75</w:t>
      </w:r>
      <w:r w:rsidRPr="006D4899">
        <w:rPr>
          <w:rFonts w:ascii="Liberation Serif" w:hAnsi="Liberation Serif"/>
          <w:sz w:val="24"/>
        </w:rPr>
        <w:t xml:space="preserve"> %, </w:t>
      </w:r>
      <w:r>
        <w:rPr>
          <w:rFonts w:ascii="Liberation Serif" w:hAnsi="Liberation Serif"/>
          <w:sz w:val="24"/>
        </w:rPr>
        <w:t>расчет износа ТС подтвердил невозможность дальнейшей эксплуатации объектов оценки, это экономически не целесообразно.</w:t>
      </w:r>
    </w:p>
    <w:p w:rsidR="006E550B" w:rsidRDefault="006E550B" w:rsidP="006E550B">
      <w:pPr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В результате осмотра и выше изложенного установлено:</w:t>
      </w:r>
    </w:p>
    <w:p w:rsidR="006E550B" w:rsidRDefault="006E550B" w:rsidP="006E550B">
      <w:pPr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Оцениваемое транспортное средство потеряло производственную ценность, его ремонт является экономически не целесообразым.</w:t>
      </w:r>
    </w:p>
    <w:p w:rsidR="006E550B" w:rsidRDefault="006E550B" w:rsidP="006E550B">
      <w:pPr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Фактически, анализируя О.О. на дату оценки, можно рассматривать лишь два способа его использования: </w:t>
      </w:r>
    </w:p>
    <w:p w:rsidR="006E550B" w:rsidRDefault="006E550B" w:rsidP="006E550B">
      <w:pPr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по основному назначению;</w:t>
      </w:r>
    </w:p>
    <w:p w:rsidR="006E550B" w:rsidRDefault="006E550B" w:rsidP="006E550B">
      <w:pPr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в целях утилизации на лом.</w:t>
      </w:r>
    </w:p>
    <w:p w:rsidR="006E550B" w:rsidRPr="006D4899" w:rsidRDefault="006E550B" w:rsidP="00C32A20">
      <w:pPr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Оценщик не рассматривал второй способ, поскольку очевидно, что даже незначительные шансы выгодного использования готового объекта экономически предпочтительнее , чем его утилизация. Следовательно, объекты оценки имеют наилучшее использование по назначению.</w:t>
      </w:r>
    </w:p>
    <w:p w:rsidR="006D4899" w:rsidRPr="006D4899" w:rsidRDefault="006D4899" w:rsidP="006D4899">
      <w:pPr>
        <w:ind w:firstLine="709"/>
        <w:jc w:val="both"/>
        <w:rPr>
          <w:rFonts w:ascii="Liberation Serif" w:hAnsi="Liberation Serif"/>
          <w:iCs/>
          <w:sz w:val="24"/>
        </w:rPr>
      </w:pPr>
      <w:r w:rsidRPr="006D4899">
        <w:rPr>
          <w:rFonts w:ascii="Liberation Serif" w:hAnsi="Liberation Serif"/>
          <w:bCs/>
          <w:sz w:val="24"/>
        </w:rPr>
        <w:t xml:space="preserve">Способ приватизации: </w:t>
      </w:r>
      <w:r w:rsidRPr="006D4899">
        <w:rPr>
          <w:rFonts w:ascii="Liberation Serif" w:hAnsi="Liberation Serif"/>
          <w:sz w:val="24"/>
        </w:rPr>
        <w:t>продажа муниципального имущества на аукционе в электронной форме.</w:t>
      </w:r>
      <w:r w:rsidRPr="006D4899">
        <w:rPr>
          <w:rFonts w:ascii="Liberation Serif" w:hAnsi="Liberation Serif"/>
          <w:b/>
          <w:bCs/>
          <w:sz w:val="24"/>
        </w:rPr>
        <w:t xml:space="preserve"> </w:t>
      </w:r>
      <w:r w:rsidRPr="006D4899">
        <w:rPr>
          <w:rFonts w:ascii="Liberation Serif" w:hAnsi="Liberation Serif"/>
          <w:sz w:val="24"/>
        </w:rPr>
        <w:t xml:space="preserve">Собственность: </w:t>
      </w:r>
      <w:r w:rsidRPr="006D4899">
        <w:rPr>
          <w:rFonts w:ascii="Liberation Serif" w:hAnsi="Liberation Serif"/>
          <w:iCs/>
          <w:sz w:val="24"/>
        </w:rPr>
        <w:t>муниципальная</w:t>
      </w:r>
      <w:r w:rsidR="00DE228B">
        <w:rPr>
          <w:rFonts w:ascii="Liberation Serif" w:hAnsi="Liberation Serif"/>
          <w:iCs/>
          <w:sz w:val="24"/>
        </w:rPr>
        <w:t>.</w:t>
      </w:r>
    </w:p>
    <w:p w:rsidR="006D4899" w:rsidRPr="006D4899" w:rsidRDefault="006D4899" w:rsidP="006D4899">
      <w:pPr>
        <w:ind w:firstLine="567"/>
        <w:jc w:val="both"/>
        <w:rPr>
          <w:rFonts w:ascii="Liberation Serif" w:hAnsi="Liberation Serif"/>
          <w:sz w:val="24"/>
        </w:rPr>
      </w:pPr>
      <w:r w:rsidRPr="006D4899">
        <w:rPr>
          <w:rFonts w:ascii="Liberation Serif" w:hAnsi="Liberation Serif"/>
          <w:sz w:val="24"/>
        </w:rPr>
        <w:t xml:space="preserve">Решение об условиях приватизации утверждено Решением </w:t>
      </w:r>
      <w:r w:rsidR="00C273C7">
        <w:rPr>
          <w:rFonts w:ascii="Liberation Serif" w:hAnsi="Liberation Serif"/>
          <w:sz w:val="24"/>
        </w:rPr>
        <w:t xml:space="preserve">Городской </w:t>
      </w:r>
      <w:r w:rsidRPr="006D4899">
        <w:rPr>
          <w:rFonts w:ascii="Liberation Serif" w:hAnsi="Liberation Serif"/>
          <w:sz w:val="24"/>
        </w:rPr>
        <w:t xml:space="preserve">Думы Муниципального образования </w:t>
      </w:r>
      <w:r w:rsidR="00C273C7">
        <w:rPr>
          <w:rFonts w:ascii="Liberation Serif" w:hAnsi="Liberation Serif"/>
          <w:sz w:val="24"/>
        </w:rPr>
        <w:t xml:space="preserve">– городское поселение «Город Лукоянов» Лукояновского района Нижегородской области </w:t>
      </w:r>
      <w:r w:rsidRPr="006D4899">
        <w:rPr>
          <w:rFonts w:ascii="Liberation Serif" w:hAnsi="Liberation Serif"/>
          <w:sz w:val="24"/>
        </w:rPr>
        <w:t xml:space="preserve">от </w:t>
      </w:r>
      <w:r w:rsidR="00C273C7">
        <w:rPr>
          <w:rFonts w:ascii="Liberation Serif" w:hAnsi="Liberation Serif"/>
          <w:sz w:val="24"/>
        </w:rPr>
        <w:t>05.04.2021 № 13</w:t>
      </w:r>
      <w:r w:rsidRPr="006D4899">
        <w:rPr>
          <w:rFonts w:ascii="Liberation Serif" w:hAnsi="Liberation Serif"/>
          <w:sz w:val="24"/>
        </w:rPr>
        <w:t xml:space="preserve"> «Об утверждении Прогнозного плана приватизации муниципального имущества Муниципального образования </w:t>
      </w:r>
      <w:r w:rsidR="00C273C7">
        <w:rPr>
          <w:rFonts w:ascii="Liberation Serif" w:hAnsi="Liberation Serif"/>
          <w:sz w:val="24"/>
        </w:rPr>
        <w:t>- городское поселение «Город Лукоянов» Лукояновского района Нижегородской области</w:t>
      </w:r>
      <w:r w:rsidRPr="006D4899">
        <w:rPr>
          <w:rFonts w:ascii="Liberation Serif" w:hAnsi="Liberation Serif"/>
          <w:sz w:val="24"/>
        </w:rPr>
        <w:t xml:space="preserve"> на </w:t>
      </w:r>
      <w:r w:rsidR="00C273C7">
        <w:rPr>
          <w:rFonts w:ascii="Liberation Serif" w:hAnsi="Liberation Serif"/>
          <w:sz w:val="24"/>
        </w:rPr>
        <w:t>2021 год»</w:t>
      </w:r>
      <w:r w:rsidR="00C32A20">
        <w:rPr>
          <w:rFonts w:ascii="Liberation Serif" w:hAnsi="Liberation Serif"/>
          <w:sz w:val="24"/>
        </w:rPr>
        <w:t>.</w:t>
      </w:r>
    </w:p>
    <w:p w:rsidR="00474342" w:rsidRDefault="0047434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899" w:rsidRDefault="006D489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0CD" w:rsidRDefault="0088592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1">
        <w:r w:rsidRPr="00D920E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ст. 437</w:t>
        </w:r>
      </w:hyperlink>
      <w:r w:rsidRPr="00D9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A221E" w:rsidRDefault="00885926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 w:rsidR="003A2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21E" w:rsidRDefault="003A221E" w:rsidP="003A22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 А Я В К А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аукционе (открытая форма)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21E" w:rsidRDefault="003A221E" w:rsidP="003A22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Изучив данные информационного сообщения об объекте приватизации, мы  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 лицо 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лицо (указываются  фамилия, имя, отчество, паспортные данные,  сведения о месте жительства, ИНН,  приводится номер контактного телефона) согласны участвовать в аукционе, проводимом в открытой форме, по продаже муниципального имущества   (лот №    )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Мы принимаем на себя обязательство: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подписать договор купли-продажи муниципального имущества  в течении пяти рабочих дней с даты подведения итогов аукциона 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3.Мы согласны с тем, что в случае уклонения или отказе от заключения в установленный срок договора купли-продажи имущества результаты аукциона аннулируются продавцом, и мы утрачиваем право на заключение указанного договора,  задаток  не возвращается.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</w:t>
      </w:r>
      <w:r w:rsidR="00DE43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возвращается.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4.До подписания договора купли-продажи настоящая заявка вместе с протоколом подведения итогов аукциона будут считаться имеющими силу договора между нами и Продавцом.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Совершено «______»________________             года   ______час.  _______ мин.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6.Полное наименование и юридический адрес Заявителя:    _____________________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Платежные реквизиты, счет в банке, на который перечисляется сумма возвращаемого 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 _______________________________________________________________________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    Копии учредительных документов прилагаются.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За ______________________________________________________________________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</w:rPr>
        <w:t>(наименование юридического лица, подавшего заявку)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(должность уполномоченного лица)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(документ на основании, которого действует уполномоченное лицо)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(Ф.И.О. уполномоченного лица)</w:t>
      </w:r>
    </w:p>
    <w:p w:rsidR="003A221E" w:rsidRDefault="003A221E" w:rsidP="003A221E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 </w:t>
      </w:r>
      <w:r>
        <w:rPr>
          <w:rFonts w:ascii="Times New Roman" w:eastAsia="Times New Roman" w:hAnsi="Times New Roman" w:cs="Times New Roman"/>
          <w:color w:val="000000"/>
        </w:rPr>
        <w:t>(подпись)</w:t>
      </w:r>
    </w:p>
    <w:p w:rsidR="003A221E" w:rsidRDefault="003A221E" w:rsidP="003A221E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21E" w:rsidRDefault="003A221E" w:rsidP="003A221E">
      <w:pPr>
        <w:tabs>
          <w:tab w:val="left" w:pos="426"/>
        </w:tabs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DE432A" w:rsidRDefault="00DE432A" w:rsidP="003A221E">
      <w:pPr>
        <w:tabs>
          <w:tab w:val="left" w:pos="426"/>
        </w:tabs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474342" w:rsidRDefault="00474342" w:rsidP="003A221E">
      <w:pPr>
        <w:tabs>
          <w:tab w:val="left" w:pos="426"/>
        </w:tabs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474342" w:rsidRDefault="00474342" w:rsidP="003A221E">
      <w:pPr>
        <w:tabs>
          <w:tab w:val="left" w:pos="426"/>
        </w:tabs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3A221E">
      <w:pPr>
        <w:tabs>
          <w:tab w:val="left" w:pos="426"/>
        </w:tabs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9E13A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6"/>
        <w:tblW w:w="9464" w:type="dxa"/>
        <w:tblInd w:w="0" w:type="dxa"/>
        <w:tblLayout w:type="fixed"/>
        <w:tblLook w:val="0000"/>
      </w:tblPr>
      <w:tblGrid>
        <w:gridCol w:w="4748"/>
        <w:gridCol w:w="4716"/>
      </w:tblGrid>
      <w:tr w:rsidR="003A221E" w:rsidTr="00C51AE7">
        <w:trPr>
          <w:trHeight w:val="976"/>
        </w:trPr>
        <w:tc>
          <w:tcPr>
            <w:tcW w:w="4748" w:type="dxa"/>
          </w:tcPr>
          <w:p w:rsidR="003A221E" w:rsidRDefault="003A221E" w:rsidP="00C51A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:rsidR="003A221E" w:rsidRDefault="0025009E" w:rsidP="00C51A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Главе администрации города Лукоянова Лукояновского </w:t>
            </w:r>
            <w:r w:rsidR="003A2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Нижегородской области</w:t>
            </w:r>
          </w:p>
          <w:p w:rsidR="003A221E" w:rsidRDefault="0025009E" w:rsidP="00C51A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Климову В.Ю</w:t>
            </w:r>
            <w:r w:rsidR="003A2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A221E" w:rsidTr="00C51AE7">
        <w:trPr>
          <w:trHeight w:val="1874"/>
        </w:trPr>
        <w:tc>
          <w:tcPr>
            <w:tcW w:w="4748" w:type="dxa"/>
          </w:tcPr>
          <w:p w:rsidR="003A221E" w:rsidRDefault="003A221E" w:rsidP="00C51A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:rsidR="003A221E" w:rsidRDefault="003A221E" w:rsidP="00C51A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221E" w:rsidRDefault="003A221E" w:rsidP="00C51AE7">
            <w:pPr>
              <w:pStyle w:val="normal"/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221E" w:rsidRDefault="003A221E" w:rsidP="00C51AE7">
            <w:pPr>
              <w:pStyle w:val="normal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221E" w:rsidRDefault="003A221E" w:rsidP="00C51A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2"/>
                <w:szCs w:val="22"/>
              </w:rPr>
              <w:t>Ф.И.О. м персональных данных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)</w:t>
            </w:r>
          </w:p>
          <w:p w:rsidR="003A221E" w:rsidRDefault="003A221E" w:rsidP="00C51A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Я, _____________________________________________, в соответствии с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(фамилия, имя, отчество субъекта персональных данных)</w:t>
      </w:r>
    </w:p>
    <w:p w:rsidR="003A221E" w:rsidRDefault="002B2E85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21E">
        <w:rPr>
          <w:rFonts w:ascii="Times New Roman" w:eastAsia="Times New Roman" w:hAnsi="Times New Roman" w:cs="Times New Roman"/>
          <w:color w:val="000000"/>
          <w:sz w:val="24"/>
          <w:szCs w:val="24"/>
        </w:rPr>
        <w:t>п.4 ст. 9 Федерального закона от 27.07.2006 № 152-ФЗ «О персональных данных», зарегистрирован__ по адресу: _________________________________________________,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(указывается адрес субъекта персональных данных)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личность: __________________________________________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(наименование и номер основного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___________________________________________________________________________,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документа, удостоверяющего личность, сведения о дате выдачи указанного документа и  выдавшем его органе)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заполнения процедурных документов по аукциону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даю согласие </w:t>
      </w:r>
      <w:r w:rsidR="008D2EC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Лукоянова Лукояновского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2B2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Нижегородской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автоматизированную,  а  также  без  использования средств автоматизации обработку моих персональных  данных,   а  именно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Ф.И.О., паспорт, 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есть на совершение   действий, предусмотренных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 ч. 1 ст. 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 от 27.07.2006 № 152-ФЗ «О  персональных  данных».  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     ответственности     за    достоверность    представленных   сведений предупрежден.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 согласие  действует  со  дня  его подписания до дня отзыва в письменной форме.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________________ "__" ____ 202__ г.             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(Ф.И.О. субъекта персональных данных)                    (подпись)</w:t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A221E" w:rsidRDefault="003A221E" w:rsidP="003A221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474342" w:rsidRDefault="00474342" w:rsidP="009E13A7">
      <w:pPr>
        <w:tabs>
          <w:tab w:val="left" w:pos="426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342" w:rsidRDefault="00474342" w:rsidP="009E13A7">
      <w:pPr>
        <w:tabs>
          <w:tab w:val="left" w:pos="426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85" w:rsidRDefault="002B2E85" w:rsidP="009E13A7">
      <w:pPr>
        <w:tabs>
          <w:tab w:val="left" w:pos="426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7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9E13A7" w:rsidRPr="009E13A7" w:rsidRDefault="009E13A7" w:rsidP="009E13A7">
      <w:pPr>
        <w:tabs>
          <w:tab w:val="left" w:pos="426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E13A7">
        <w:rPr>
          <w:rFonts w:ascii="Times New Roman" w:hAnsi="Times New Roman" w:cs="Times New Roman"/>
          <w:i/>
          <w:color w:val="0000FF"/>
          <w:sz w:val="24"/>
          <w:szCs w:val="24"/>
        </w:rPr>
        <w:t>(для физических лиц)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left="709" w:firstLine="425"/>
        <w:contextualSpacing/>
        <w:jc w:val="center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9E13A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                               </w:t>
      </w:r>
      <w:r w:rsidRPr="009E13A7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(ФИО)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 xml:space="preserve">для участия в аукционе </w:t>
      </w:r>
      <w:r w:rsidRPr="009E13A7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9E13A7">
        <w:rPr>
          <w:rFonts w:ascii="Times New Roman" w:hAnsi="Times New Roman" w:cs="Times New Roman"/>
          <w:b/>
          <w:bCs/>
          <w:noProof/>
          <w:sz w:val="24"/>
          <w:szCs w:val="24"/>
        </w:rPr>
        <w:t>________</w:t>
      </w:r>
      <w:r w:rsidRPr="009E13A7">
        <w:rPr>
          <w:rFonts w:ascii="Times New Roman" w:hAnsi="Times New Roman" w:cs="Times New Roman"/>
          <w:noProof/>
          <w:sz w:val="24"/>
          <w:szCs w:val="24"/>
        </w:rPr>
        <w:t>»</w:t>
      </w:r>
      <w:r w:rsidRPr="009E13A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</w:t>
      </w:r>
      <w:r w:rsidRPr="009E13A7">
        <w:rPr>
          <w:rFonts w:ascii="Times New Roman" w:hAnsi="Times New Roman" w:cs="Times New Roman"/>
          <w:bCs/>
          <w:sz w:val="24"/>
          <w:szCs w:val="24"/>
        </w:rPr>
        <w:t>20_г.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E13A7">
        <w:rPr>
          <w:rFonts w:ascii="Times New Roman" w:hAnsi="Times New Roman" w:cs="Times New Roman"/>
          <w:bCs/>
          <w:sz w:val="24"/>
          <w:szCs w:val="24"/>
        </w:rPr>
        <w:t>По приобретению</w:t>
      </w:r>
      <w:r w:rsidRPr="009E13A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3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9E13A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№ ____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4"/>
        </w:numPr>
        <w:tabs>
          <w:tab w:val="left" w:pos="220"/>
          <w:tab w:val="left" w:pos="426"/>
          <w:tab w:val="left" w:pos="720"/>
        </w:tabs>
        <w:adjustRightInd w:val="0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>заявка (</w:t>
      </w:r>
      <w:r w:rsidRPr="009E13A7">
        <w:rPr>
          <w:rFonts w:ascii="Times New Roman" w:hAnsi="Times New Roman"/>
          <w:bCs/>
          <w:sz w:val="24"/>
          <w:szCs w:val="24"/>
        </w:rPr>
        <w:t>согласно форме приложения 1);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4"/>
        </w:numPr>
        <w:tabs>
          <w:tab w:val="left" w:pos="220"/>
          <w:tab w:val="left" w:pos="426"/>
          <w:tab w:val="left" w:pos="720"/>
        </w:tabs>
        <w:adjustRightInd w:val="0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(согласно форме приложения 2)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4"/>
        </w:numPr>
        <w:tabs>
          <w:tab w:val="left" w:pos="220"/>
          <w:tab w:val="left" w:pos="426"/>
          <w:tab w:val="left" w:pos="720"/>
        </w:tabs>
        <w:adjustRightInd w:val="0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>паспорт (копия, все листы);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4"/>
        </w:numPr>
        <w:tabs>
          <w:tab w:val="left" w:pos="220"/>
          <w:tab w:val="left" w:pos="426"/>
          <w:tab w:val="left" w:pos="720"/>
        </w:tabs>
        <w:adjustRightInd w:val="0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>паспорт уполномоченного представителя, если в аукционе участвует представитель (копия, все листы);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4"/>
        </w:numPr>
        <w:tabs>
          <w:tab w:val="left" w:pos="220"/>
          <w:tab w:val="left" w:pos="426"/>
          <w:tab w:val="left" w:pos="720"/>
        </w:tabs>
        <w:adjustRightInd w:val="0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>нотариально оформленная доверенность на лицо, имеющее право действовать от имени претендента, если заявка подается представителем (копия).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 xml:space="preserve">    Претендент                            _______________        / _________________________/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>Документы по описи приняты  «</w:t>
      </w:r>
      <w:r w:rsidR="003A221E">
        <w:rPr>
          <w:rFonts w:ascii="Times New Roman" w:hAnsi="Times New Roman" w:cs="Times New Roman"/>
          <w:sz w:val="24"/>
          <w:szCs w:val="24"/>
        </w:rPr>
        <w:t>________» __________________ 20</w:t>
      </w:r>
      <w:r w:rsidRPr="009E13A7">
        <w:rPr>
          <w:rFonts w:ascii="Times New Roman" w:hAnsi="Times New Roman" w:cs="Times New Roman"/>
          <w:sz w:val="24"/>
          <w:szCs w:val="24"/>
        </w:rPr>
        <w:t>_г.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>___________________________ /__________________________________/</w:t>
      </w: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342" w:rsidRDefault="00474342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7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E13A7">
        <w:rPr>
          <w:rFonts w:ascii="Times New Roman" w:hAnsi="Times New Roman" w:cs="Times New Roman"/>
          <w:i/>
          <w:color w:val="0000FF"/>
          <w:sz w:val="24"/>
          <w:szCs w:val="24"/>
        </w:rPr>
        <w:t>(для юридических лиц)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center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9E13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__________________________________________________________________________ </w:t>
      </w:r>
      <w:r w:rsidRPr="009E13A7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(наименование организации)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 xml:space="preserve">для участия в аукционе </w:t>
      </w:r>
      <w:r w:rsidRPr="009E13A7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9E13A7">
        <w:rPr>
          <w:rFonts w:ascii="Times New Roman" w:hAnsi="Times New Roman" w:cs="Times New Roman"/>
          <w:b/>
          <w:bCs/>
          <w:noProof/>
          <w:sz w:val="24"/>
          <w:szCs w:val="24"/>
        </w:rPr>
        <w:t>________</w:t>
      </w:r>
      <w:r w:rsidRPr="009E13A7">
        <w:rPr>
          <w:rFonts w:ascii="Times New Roman" w:hAnsi="Times New Roman" w:cs="Times New Roman"/>
          <w:noProof/>
          <w:sz w:val="24"/>
          <w:szCs w:val="24"/>
        </w:rPr>
        <w:t>»</w:t>
      </w:r>
      <w:r w:rsidRPr="009E13A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</w:t>
      </w:r>
      <w:r w:rsidRPr="009E13A7">
        <w:rPr>
          <w:rFonts w:ascii="Times New Roman" w:hAnsi="Times New Roman" w:cs="Times New Roman"/>
          <w:bCs/>
          <w:sz w:val="24"/>
          <w:szCs w:val="24"/>
        </w:rPr>
        <w:t>20_ г.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E13A7">
        <w:rPr>
          <w:rFonts w:ascii="Times New Roman" w:hAnsi="Times New Roman" w:cs="Times New Roman"/>
          <w:bCs/>
          <w:sz w:val="24"/>
          <w:szCs w:val="24"/>
        </w:rPr>
        <w:t>По приобретению</w:t>
      </w:r>
      <w:r w:rsidRPr="009E13A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9E13A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№ _____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5"/>
        </w:numPr>
        <w:tabs>
          <w:tab w:val="left" w:pos="220"/>
          <w:tab w:val="left" w:pos="426"/>
          <w:tab w:val="left" w:pos="720"/>
          <w:tab w:val="left" w:pos="993"/>
        </w:tabs>
        <w:adjustRightInd w:val="0"/>
        <w:ind w:left="426" w:firstLine="283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>заявка (</w:t>
      </w:r>
      <w:r w:rsidRPr="009E13A7">
        <w:rPr>
          <w:rFonts w:ascii="Times New Roman" w:hAnsi="Times New Roman"/>
          <w:bCs/>
          <w:sz w:val="24"/>
          <w:szCs w:val="24"/>
        </w:rPr>
        <w:t>согласно форме приложения 1);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5"/>
        </w:numPr>
        <w:tabs>
          <w:tab w:val="left" w:pos="220"/>
          <w:tab w:val="left" w:pos="426"/>
          <w:tab w:val="left" w:pos="720"/>
          <w:tab w:val="left" w:pos="993"/>
        </w:tabs>
        <w:adjustRightInd w:val="0"/>
        <w:ind w:left="426" w:firstLine="283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>учредительные документы;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5"/>
        </w:numPr>
        <w:tabs>
          <w:tab w:val="left" w:pos="220"/>
          <w:tab w:val="left" w:pos="426"/>
          <w:tab w:val="left" w:pos="720"/>
          <w:tab w:val="left" w:pos="993"/>
        </w:tabs>
        <w:adjustRightInd w:val="0"/>
        <w:ind w:left="426" w:firstLine="283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>документ, подтверждающий факт внесения записи о юридическом лице в Единый государственный реестр юридических лиц;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5"/>
        </w:numPr>
        <w:tabs>
          <w:tab w:val="left" w:pos="220"/>
          <w:tab w:val="left" w:pos="426"/>
          <w:tab w:val="left" w:pos="720"/>
          <w:tab w:val="left" w:pos="993"/>
        </w:tabs>
        <w:adjustRightInd w:val="0"/>
        <w:ind w:left="426" w:firstLine="283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>решение учредителей юридического лица (участников, акционеров) об участии в торгах и подтверждение учредителей юридического лица (участников, акционеров), что данная сделка, в ходе торговой процедуры  и в случае победы  претендента в аукционе не является крупной;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5"/>
        </w:numPr>
        <w:tabs>
          <w:tab w:val="left" w:pos="220"/>
          <w:tab w:val="left" w:pos="426"/>
          <w:tab w:val="left" w:pos="720"/>
          <w:tab w:val="left" w:pos="993"/>
        </w:tabs>
        <w:adjustRightInd w:val="0"/>
        <w:ind w:left="426" w:firstLine="283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>доверенность с указанием действий, на совершение которых уполномочено лицо, имеющее право действовать от имени  претендента, если заявка подается представителем  претендента (копия).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>Претендент                                                                  / _________________________/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 xml:space="preserve">                              м.п.</w:t>
      </w: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>Документы по описи приняты  «________» __________________ 20_г.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 xml:space="preserve">  ___________________________ /__________________________________/</w:t>
      </w:r>
    </w:p>
    <w:p w:rsidR="009E13A7" w:rsidRPr="009E13A7" w:rsidRDefault="009E13A7" w:rsidP="009E13A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7">
        <w:rPr>
          <w:rFonts w:ascii="Times New Roman" w:hAnsi="Times New Roman" w:cs="Times New Roman"/>
          <w:b/>
          <w:sz w:val="24"/>
          <w:szCs w:val="24"/>
        </w:rPr>
        <w:br w:type="page"/>
      </w:r>
      <w:r w:rsidRPr="009E13A7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</w:t>
      </w:r>
    </w:p>
    <w:p w:rsidR="009E13A7" w:rsidRPr="009E13A7" w:rsidRDefault="009E13A7" w:rsidP="009E13A7">
      <w:pPr>
        <w:tabs>
          <w:tab w:val="left" w:pos="426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E13A7">
        <w:rPr>
          <w:rFonts w:ascii="Times New Roman" w:hAnsi="Times New Roman" w:cs="Times New Roman"/>
          <w:i/>
          <w:color w:val="0000FF"/>
          <w:sz w:val="24"/>
          <w:szCs w:val="24"/>
        </w:rPr>
        <w:t>(для индивидуальных предпринимателей)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center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9E13A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 </w:t>
      </w:r>
      <w:r w:rsidRPr="009E13A7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(наименование)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 xml:space="preserve">для участия в аукционе </w:t>
      </w:r>
      <w:r w:rsidRPr="009E13A7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9E13A7">
        <w:rPr>
          <w:rFonts w:ascii="Times New Roman" w:hAnsi="Times New Roman" w:cs="Times New Roman"/>
          <w:b/>
          <w:bCs/>
          <w:noProof/>
          <w:sz w:val="24"/>
          <w:szCs w:val="24"/>
        </w:rPr>
        <w:t>________</w:t>
      </w:r>
      <w:r w:rsidRPr="009E13A7">
        <w:rPr>
          <w:rFonts w:ascii="Times New Roman" w:hAnsi="Times New Roman" w:cs="Times New Roman"/>
          <w:noProof/>
          <w:sz w:val="24"/>
          <w:szCs w:val="24"/>
        </w:rPr>
        <w:t>»</w:t>
      </w:r>
      <w:r w:rsidRPr="009E13A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</w:t>
      </w:r>
      <w:r w:rsidRPr="009E13A7">
        <w:rPr>
          <w:rFonts w:ascii="Times New Roman" w:hAnsi="Times New Roman" w:cs="Times New Roman"/>
          <w:bCs/>
          <w:sz w:val="24"/>
          <w:szCs w:val="24"/>
        </w:rPr>
        <w:t>20_ г.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E13A7">
        <w:rPr>
          <w:rFonts w:ascii="Times New Roman" w:hAnsi="Times New Roman" w:cs="Times New Roman"/>
          <w:bCs/>
          <w:sz w:val="24"/>
          <w:szCs w:val="24"/>
        </w:rPr>
        <w:t>По приобретению</w:t>
      </w:r>
      <w:r w:rsidRPr="009E13A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9E13A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№ _____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6"/>
        </w:numPr>
        <w:tabs>
          <w:tab w:val="left" w:pos="220"/>
          <w:tab w:val="left" w:pos="426"/>
          <w:tab w:val="left" w:pos="720"/>
        </w:tabs>
        <w:adjustRightInd w:val="0"/>
        <w:ind w:left="0" w:firstLine="425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>заявка (</w:t>
      </w:r>
      <w:r w:rsidRPr="009E13A7">
        <w:rPr>
          <w:rFonts w:ascii="Times New Roman" w:hAnsi="Times New Roman"/>
          <w:bCs/>
          <w:sz w:val="24"/>
          <w:szCs w:val="24"/>
        </w:rPr>
        <w:t>согласно форме приложения 1);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6"/>
        </w:numPr>
        <w:tabs>
          <w:tab w:val="left" w:pos="220"/>
          <w:tab w:val="left" w:pos="426"/>
          <w:tab w:val="left" w:pos="720"/>
        </w:tabs>
        <w:adjustRightInd w:val="0"/>
        <w:ind w:left="0" w:firstLine="425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 xml:space="preserve">свидетельство о государственной регистрации физического лица в качестве индивидуального предпринимателя (копия); 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6"/>
        </w:numPr>
        <w:tabs>
          <w:tab w:val="left" w:pos="220"/>
          <w:tab w:val="left" w:pos="426"/>
          <w:tab w:val="left" w:pos="720"/>
        </w:tabs>
        <w:adjustRightInd w:val="0"/>
        <w:ind w:left="0" w:firstLine="425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 xml:space="preserve">свидетельство о постановке индивидуального предпринимателя на учет в налоговом органе (копия); 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6"/>
        </w:numPr>
        <w:tabs>
          <w:tab w:val="left" w:pos="220"/>
          <w:tab w:val="left" w:pos="426"/>
          <w:tab w:val="left" w:pos="720"/>
        </w:tabs>
        <w:adjustRightInd w:val="0"/>
        <w:ind w:left="0" w:firstLine="425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 xml:space="preserve">паспорт (копия); 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6"/>
        </w:numPr>
        <w:tabs>
          <w:tab w:val="left" w:pos="220"/>
          <w:tab w:val="left" w:pos="426"/>
          <w:tab w:val="left" w:pos="720"/>
        </w:tabs>
        <w:adjustRightInd w:val="0"/>
        <w:ind w:left="0" w:firstLine="425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>паспорт уполномоченного представителя, если в аукционе участвует представитель (копия);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6"/>
        </w:numPr>
        <w:tabs>
          <w:tab w:val="left" w:pos="220"/>
          <w:tab w:val="left" w:pos="426"/>
          <w:tab w:val="left" w:pos="720"/>
        </w:tabs>
        <w:adjustRightInd w:val="0"/>
        <w:ind w:left="0" w:firstLine="425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 xml:space="preserve">доверенность с указанием действий, на совершение которых уполномочено лицо, имеющее право действовать от имени  претендента, если заявка подается представителем  претендента (копия). 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3A7" w:rsidRPr="009E13A7" w:rsidRDefault="009E13A7" w:rsidP="009E13A7">
      <w:pPr>
        <w:widowControl w:val="0"/>
        <w:tabs>
          <w:tab w:val="left" w:pos="220"/>
          <w:tab w:val="left" w:pos="426"/>
          <w:tab w:val="left" w:pos="720"/>
        </w:tabs>
        <w:adjustRightInd w:val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>Претендент                                                              / _________________________/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 xml:space="preserve">                              м.п.</w:t>
      </w: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>Документы по описи приняты  «________» __________________ 20_г.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 xml:space="preserve">  ___________________________ /__________________________________/</w:t>
      </w:r>
    </w:p>
    <w:p w:rsidR="009E13A7" w:rsidRPr="009E13A7" w:rsidRDefault="009E13A7" w:rsidP="009E13A7">
      <w:pPr>
        <w:tabs>
          <w:tab w:val="left" w:pos="0"/>
          <w:tab w:val="left" w:pos="426"/>
        </w:tabs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7">
        <w:rPr>
          <w:rFonts w:ascii="Times New Roman" w:hAnsi="Times New Roman" w:cs="Times New Roman"/>
          <w:b/>
          <w:sz w:val="24"/>
          <w:szCs w:val="24"/>
        </w:rPr>
        <w:br w:type="page"/>
      </w:r>
      <w:r w:rsidRPr="009E13A7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</w:t>
      </w: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E13A7">
        <w:rPr>
          <w:rFonts w:ascii="Times New Roman" w:hAnsi="Times New Roman" w:cs="Times New Roman"/>
          <w:i/>
          <w:color w:val="0000FF"/>
          <w:sz w:val="24"/>
          <w:szCs w:val="24"/>
        </w:rPr>
        <w:t>(для иностранных юридических лиц)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center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9E13A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 </w:t>
      </w:r>
      <w:r w:rsidRPr="009E13A7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(наименование)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 xml:space="preserve">для участия в аукционе </w:t>
      </w:r>
      <w:r w:rsidRPr="009E13A7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9E13A7">
        <w:rPr>
          <w:rFonts w:ascii="Times New Roman" w:hAnsi="Times New Roman" w:cs="Times New Roman"/>
          <w:b/>
          <w:bCs/>
          <w:noProof/>
          <w:sz w:val="24"/>
          <w:szCs w:val="24"/>
        </w:rPr>
        <w:t>________</w:t>
      </w:r>
      <w:r w:rsidRPr="009E13A7">
        <w:rPr>
          <w:rFonts w:ascii="Times New Roman" w:hAnsi="Times New Roman" w:cs="Times New Roman"/>
          <w:noProof/>
          <w:sz w:val="24"/>
          <w:szCs w:val="24"/>
        </w:rPr>
        <w:t>»</w:t>
      </w:r>
      <w:r w:rsidRPr="009E13A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</w:t>
      </w:r>
      <w:r w:rsidRPr="009E13A7">
        <w:rPr>
          <w:rFonts w:ascii="Times New Roman" w:hAnsi="Times New Roman" w:cs="Times New Roman"/>
          <w:bCs/>
          <w:sz w:val="24"/>
          <w:szCs w:val="24"/>
        </w:rPr>
        <w:t>20_ г.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E13A7">
        <w:rPr>
          <w:rFonts w:ascii="Times New Roman" w:hAnsi="Times New Roman" w:cs="Times New Roman"/>
          <w:bCs/>
          <w:sz w:val="24"/>
          <w:szCs w:val="24"/>
        </w:rPr>
        <w:t>По приобретению</w:t>
      </w:r>
      <w:r w:rsidRPr="009E13A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9E13A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№ _____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7"/>
        </w:numPr>
        <w:tabs>
          <w:tab w:val="left" w:pos="220"/>
          <w:tab w:val="left" w:pos="426"/>
          <w:tab w:val="left" w:pos="720"/>
        </w:tabs>
        <w:adjustRightInd w:val="0"/>
        <w:ind w:left="0" w:firstLine="425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>заявка с заверенным переводом (</w:t>
      </w:r>
      <w:r w:rsidRPr="009E13A7">
        <w:rPr>
          <w:rFonts w:ascii="Times New Roman" w:hAnsi="Times New Roman"/>
          <w:bCs/>
          <w:sz w:val="24"/>
          <w:szCs w:val="24"/>
        </w:rPr>
        <w:t>согласно форме приложения 1);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7"/>
        </w:numPr>
        <w:tabs>
          <w:tab w:val="left" w:pos="220"/>
          <w:tab w:val="left" w:pos="426"/>
          <w:tab w:val="left" w:pos="720"/>
        </w:tabs>
        <w:adjustRightInd w:val="0"/>
        <w:ind w:left="0" w:firstLine="425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 xml:space="preserve">нотариально оформленная доверенность на лицо, имеющее право действовать от имени  претендента, если заявка подается представителем (копия); </w:t>
      </w:r>
    </w:p>
    <w:p w:rsidR="009E13A7" w:rsidRPr="009E13A7" w:rsidRDefault="009E13A7" w:rsidP="009E13A7">
      <w:pPr>
        <w:pStyle w:val="a7"/>
        <w:widowControl w:val="0"/>
        <w:numPr>
          <w:ilvl w:val="0"/>
          <w:numId w:val="17"/>
        </w:numPr>
        <w:tabs>
          <w:tab w:val="left" w:pos="220"/>
          <w:tab w:val="left" w:pos="426"/>
          <w:tab w:val="left" w:pos="720"/>
        </w:tabs>
        <w:adjustRightInd w:val="0"/>
        <w:ind w:left="0" w:firstLine="425"/>
        <w:rPr>
          <w:rFonts w:ascii="Times New Roman" w:hAnsi="Times New Roman"/>
          <w:color w:val="000000"/>
          <w:sz w:val="24"/>
          <w:szCs w:val="24"/>
        </w:rPr>
      </w:pPr>
      <w:r w:rsidRPr="009E13A7">
        <w:rPr>
          <w:rFonts w:ascii="Times New Roman" w:hAnsi="Times New Roman"/>
          <w:color w:val="000000"/>
          <w:sz w:val="24"/>
          <w:szCs w:val="24"/>
        </w:rPr>
        <w:t>выписка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</w:t>
      </w:r>
    </w:p>
    <w:p w:rsidR="009E13A7" w:rsidRPr="009E13A7" w:rsidRDefault="009E13A7" w:rsidP="009E13A7">
      <w:pPr>
        <w:widowControl w:val="0"/>
        <w:tabs>
          <w:tab w:val="left" w:pos="220"/>
          <w:tab w:val="left" w:pos="426"/>
          <w:tab w:val="left" w:pos="720"/>
        </w:tabs>
        <w:adjustRightInd w:val="0"/>
        <w:ind w:left="36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>Претендент                                                                 / _________________________/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 xml:space="preserve">                              м.п.</w:t>
      </w: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pStyle w:val="ConsPlusNonformat"/>
        <w:widowControl/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>Документы по описи приняты  «________» __________________ 20_г.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A7">
        <w:rPr>
          <w:rFonts w:ascii="Times New Roman" w:hAnsi="Times New Roman" w:cs="Times New Roman"/>
          <w:sz w:val="24"/>
          <w:szCs w:val="24"/>
        </w:rPr>
        <w:t xml:space="preserve">  ___________________________ /__________________________________/</w:t>
      </w:r>
    </w:p>
    <w:p w:rsidR="009E13A7" w:rsidRPr="009E13A7" w:rsidRDefault="009E13A7" w:rsidP="009E13A7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0CD" w:rsidRPr="009E13A7" w:rsidRDefault="00885926" w:rsidP="009E13A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3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того представителя.</w:t>
      </w:r>
    </w:p>
    <w:sectPr w:rsidR="004F70CD" w:rsidRPr="009E13A7" w:rsidSect="00072E1C">
      <w:pgSz w:w="11906" w:h="16838"/>
      <w:pgMar w:top="426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E77"/>
    <w:multiLevelType w:val="multilevel"/>
    <w:tmpl w:val="1E947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3C81"/>
    <w:multiLevelType w:val="multilevel"/>
    <w:tmpl w:val="C670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93C06"/>
    <w:multiLevelType w:val="multilevel"/>
    <w:tmpl w:val="E6A6E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C24EB"/>
    <w:multiLevelType w:val="multilevel"/>
    <w:tmpl w:val="EA28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06DD2"/>
    <w:multiLevelType w:val="multilevel"/>
    <w:tmpl w:val="C31829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E2B43"/>
    <w:multiLevelType w:val="multilevel"/>
    <w:tmpl w:val="A7248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D0E3C"/>
    <w:multiLevelType w:val="hybridMultilevel"/>
    <w:tmpl w:val="7D86F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B1C4B"/>
    <w:multiLevelType w:val="hybridMultilevel"/>
    <w:tmpl w:val="334EA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006652"/>
    <w:multiLevelType w:val="multilevel"/>
    <w:tmpl w:val="25185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33790"/>
    <w:multiLevelType w:val="multilevel"/>
    <w:tmpl w:val="9558E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C16E4"/>
    <w:multiLevelType w:val="multilevel"/>
    <w:tmpl w:val="978E9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B4C6D"/>
    <w:multiLevelType w:val="multilevel"/>
    <w:tmpl w:val="7E38D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F003A"/>
    <w:multiLevelType w:val="multilevel"/>
    <w:tmpl w:val="46EE68B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568021C8"/>
    <w:multiLevelType w:val="multilevel"/>
    <w:tmpl w:val="3988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A662A"/>
    <w:multiLevelType w:val="hybridMultilevel"/>
    <w:tmpl w:val="34841D58"/>
    <w:lvl w:ilvl="0" w:tplc="1972B0D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835913"/>
    <w:multiLevelType w:val="multilevel"/>
    <w:tmpl w:val="EB3C1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6B2E16"/>
    <w:multiLevelType w:val="hybridMultilevel"/>
    <w:tmpl w:val="614E8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E95CC5"/>
    <w:multiLevelType w:val="hybridMultilevel"/>
    <w:tmpl w:val="81B6B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7"/>
  </w:num>
  <w:num w:numId="17">
    <w:abstractNumId w:val="6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70CD"/>
    <w:rsid w:val="00007EFB"/>
    <w:rsid w:val="00012CBE"/>
    <w:rsid w:val="00025656"/>
    <w:rsid w:val="000263B0"/>
    <w:rsid w:val="00061D31"/>
    <w:rsid w:val="0006290E"/>
    <w:rsid w:val="00063AE8"/>
    <w:rsid w:val="0007285E"/>
    <w:rsid w:val="00072E1C"/>
    <w:rsid w:val="00080E75"/>
    <w:rsid w:val="000B0143"/>
    <w:rsid w:val="000F3400"/>
    <w:rsid w:val="00100FA6"/>
    <w:rsid w:val="00111ABC"/>
    <w:rsid w:val="00120BBF"/>
    <w:rsid w:val="001616CC"/>
    <w:rsid w:val="00167D54"/>
    <w:rsid w:val="001745DF"/>
    <w:rsid w:val="00177292"/>
    <w:rsid w:val="0018098E"/>
    <w:rsid w:val="00193473"/>
    <w:rsid w:val="0019357C"/>
    <w:rsid w:val="00197B2C"/>
    <w:rsid w:val="001A4C23"/>
    <w:rsid w:val="001C5DCD"/>
    <w:rsid w:val="001D112F"/>
    <w:rsid w:val="001E724D"/>
    <w:rsid w:val="00202C90"/>
    <w:rsid w:val="00211754"/>
    <w:rsid w:val="0022432B"/>
    <w:rsid w:val="00226A7D"/>
    <w:rsid w:val="00247304"/>
    <w:rsid w:val="0025009E"/>
    <w:rsid w:val="00251A20"/>
    <w:rsid w:val="00266626"/>
    <w:rsid w:val="00287B4F"/>
    <w:rsid w:val="0029324E"/>
    <w:rsid w:val="002B0AA6"/>
    <w:rsid w:val="002B0D67"/>
    <w:rsid w:val="002B2E85"/>
    <w:rsid w:val="002B3A90"/>
    <w:rsid w:val="002E01C4"/>
    <w:rsid w:val="002E2101"/>
    <w:rsid w:val="002E4E4E"/>
    <w:rsid w:val="002F1D11"/>
    <w:rsid w:val="00312474"/>
    <w:rsid w:val="0033735E"/>
    <w:rsid w:val="00341F62"/>
    <w:rsid w:val="00346BC1"/>
    <w:rsid w:val="003701CC"/>
    <w:rsid w:val="003951D3"/>
    <w:rsid w:val="003A221E"/>
    <w:rsid w:val="003C1FD7"/>
    <w:rsid w:val="003E4545"/>
    <w:rsid w:val="00411472"/>
    <w:rsid w:val="00415B12"/>
    <w:rsid w:val="0042663E"/>
    <w:rsid w:val="00433688"/>
    <w:rsid w:val="004337B6"/>
    <w:rsid w:val="0043650E"/>
    <w:rsid w:val="00474342"/>
    <w:rsid w:val="00491AC9"/>
    <w:rsid w:val="00495174"/>
    <w:rsid w:val="004A5E7A"/>
    <w:rsid w:val="004B2817"/>
    <w:rsid w:val="004C04F6"/>
    <w:rsid w:val="004D0FDD"/>
    <w:rsid w:val="004D2FC8"/>
    <w:rsid w:val="004F267F"/>
    <w:rsid w:val="004F2ADF"/>
    <w:rsid w:val="004F70CD"/>
    <w:rsid w:val="0051137F"/>
    <w:rsid w:val="00526211"/>
    <w:rsid w:val="005339CE"/>
    <w:rsid w:val="00534EDB"/>
    <w:rsid w:val="00542AFB"/>
    <w:rsid w:val="00551BED"/>
    <w:rsid w:val="005867F6"/>
    <w:rsid w:val="005A2516"/>
    <w:rsid w:val="005A5787"/>
    <w:rsid w:val="005A6AC6"/>
    <w:rsid w:val="005B4A16"/>
    <w:rsid w:val="005C7B96"/>
    <w:rsid w:val="005D3E01"/>
    <w:rsid w:val="005E03E5"/>
    <w:rsid w:val="00610F05"/>
    <w:rsid w:val="00620D75"/>
    <w:rsid w:val="00621063"/>
    <w:rsid w:val="006549AA"/>
    <w:rsid w:val="00675D3D"/>
    <w:rsid w:val="00691773"/>
    <w:rsid w:val="006B50EC"/>
    <w:rsid w:val="006C6B46"/>
    <w:rsid w:val="006D4899"/>
    <w:rsid w:val="006E550B"/>
    <w:rsid w:val="006F5882"/>
    <w:rsid w:val="006F7288"/>
    <w:rsid w:val="00700CC2"/>
    <w:rsid w:val="007047F2"/>
    <w:rsid w:val="0072529A"/>
    <w:rsid w:val="00730A24"/>
    <w:rsid w:val="007310D2"/>
    <w:rsid w:val="00754BC5"/>
    <w:rsid w:val="00775EAC"/>
    <w:rsid w:val="0078430B"/>
    <w:rsid w:val="00786C70"/>
    <w:rsid w:val="00787929"/>
    <w:rsid w:val="007A22C9"/>
    <w:rsid w:val="007B19BD"/>
    <w:rsid w:val="007F1BE2"/>
    <w:rsid w:val="007F7A42"/>
    <w:rsid w:val="0080794E"/>
    <w:rsid w:val="008141CC"/>
    <w:rsid w:val="008573E9"/>
    <w:rsid w:val="00861504"/>
    <w:rsid w:val="008636F9"/>
    <w:rsid w:val="008718DE"/>
    <w:rsid w:val="00885926"/>
    <w:rsid w:val="008B64E3"/>
    <w:rsid w:val="008D2EC5"/>
    <w:rsid w:val="008E5213"/>
    <w:rsid w:val="008F0E50"/>
    <w:rsid w:val="009055B2"/>
    <w:rsid w:val="0092707E"/>
    <w:rsid w:val="009334CC"/>
    <w:rsid w:val="00942667"/>
    <w:rsid w:val="00966848"/>
    <w:rsid w:val="009B5EA2"/>
    <w:rsid w:val="009B6BFB"/>
    <w:rsid w:val="009C3186"/>
    <w:rsid w:val="009E13A7"/>
    <w:rsid w:val="00A00D85"/>
    <w:rsid w:val="00A02F5F"/>
    <w:rsid w:val="00A17139"/>
    <w:rsid w:val="00A40393"/>
    <w:rsid w:val="00A46154"/>
    <w:rsid w:val="00A53182"/>
    <w:rsid w:val="00A65B00"/>
    <w:rsid w:val="00A67B98"/>
    <w:rsid w:val="00A91943"/>
    <w:rsid w:val="00AB2CE4"/>
    <w:rsid w:val="00AD1B7F"/>
    <w:rsid w:val="00B00850"/>
    <w:rsid w:val="00B240C1"/>
    <w:rsid w:val="00B43C1B"/>
    <w:rsid w:val="00B60A97"/>
    <w:rsid w:val="00B63094"/>
    <w:rsid w:val="00B860F0"/>
    <w:rsid w:val="00B95DAC"/>
    <w:rsid w:val="00B96469"/>
    <w:rsid w:val="00BB4202"/>
    <w:rsid w:val="00BD3308"/>
    <w:rsid w:val="00BE395E"/>
    <w:rsid w:val="00BF3656"/>
    <w:rsid w:val="00BF5CE3"/>
    <w:rsid w:val="00BF5DBF"/>
    <w:rsid w:val="00C02896"/>
    <w:rsid w:val="00C12503"/>
    <w:rsid w:val="00C1395F"/>
    <w:rsid w:val="00C273C7"/>
    <w:rsid w:val="00C32A20"/>
    <w:rsid w:val="00C46D9E"/>
    <w:rsid w:val="00C51AE7"/>
    <w:rsid w:val="00C7054A"/>
    <w:rsid w:val="00C743D9"/>
    <w:rsid w:val="00C87701"/>
    <w:rsid w:val="00C9111A"/>
    <w:rsid w:val="00CB2AB7"/>
    <w:rsid w:val="00CB2B99"/>
    <w:rsid w:val="00CB5CB9"/>
    <w:rsid w:val="00CB6121"/>
    <w:rsid w:val="00CC2212"/>
    <w:rsid w:val="00CC4B3A"/>
    <w:rsid w:val="00CF38B5"/>
    <w:rsid w:val="00D306FA"/>
    <w:rsid w:val="00D42AF1"/>
    <w:rsid w:val="00D64EA8"/>
    <w:rsid w:val="00D729FF"/>
    <w:rsid w:val="00D8325B"/>
    <w:rsid w:val="00D8326D"/>
    <w:rsid w:val="00D875AC"/>
    <w:rsid w:val="00D91F6B"/>
    <w:rsid w:val="00D920E0"/>
    <w:rsid w:val="00DA0BAD"/>
    <w:rsid w:val="00DA1FC8"/>
    <w:rsid w:val="00DB612C"/>
    <w:rsid w:val="00DC0EBF"/>
    <w:rsid w:val="00DE078E"/>
    <w:rsid w:val="00DE228B"/>
    <w:rsid w:val="00DE432A"/>
    <w:rsid w:val="00DF030C"/>
    <w:rsid w:val="00DF16A4"/>
    <w:rsid w:val="00E04F51"/>
    <w:rsid w:val="00E14083"/>
    <w:rsid w:val="00E625BF"/>
    <w:rsid w:val="00EA2CA1"/>
    <w:rsid w:val="00EB23BC"/>
    <w:rsid w:val="00EB3303"/>
    <w:rsid w:val="00EC0D16"/>
    <w:rsid w:val="00ED3F1C"/>
    <w:rsid w:val="00F0218F"/>
    <w:rsid w:val="00F0573C"/>
    <w:rsid w:val="00F22DF6"/>
    <w:rsid w:val="00F346C3"/>
    <w:rsid w:val="00F4362D"/>
    <w:rsid w:val="00F666FE"/>
    <w:rsid w:val="00F71411"/>
    <w:rsid w:val="00F71893"/>
    <w:rsid w:val="00FB0C41"/>
    <w:rsid w:val="00FC4982"/>
    <w:rsid w:val="00FD7F4F"/>
    <w:rsid w:val="00FE14D7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16"/>
  </w:style>
  <w:style w:type="paragraph" w:styleId="1">
    <w:name w:val="heading 1"/>
    <w:basedOn w:val="normal"/>
    <w:next w:val="normal"/>
    <w:rsid w:val="004F70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F70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4F70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F70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F70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F70C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70CD"/>
  </w:style>
  <w:style w:type="table" w:customStyle="1" w:styleId="TableNormal">
    <w:name w:val="Table Normal"/>
    <w:rsid w:val="004F70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F70C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F70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F70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F70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336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E13A7"/>
    <w:pPr>
      <w:ind w:left="720" w:hanging="567"/>
      <w:contextualSpacing/>
      <w:jc w:val="both"/>
    </w:pPr>
    <w:rPr>
      <w:rFonts w:cs="Times New Roman"/>
      <w:sz w:val="22"/>
      <w:szCs w:val="22"/>
      <w:lang w:eastAsia="en-US"/>
    </w:rPr>
  </w:style>
  <w:style w:type="paragraph" w:customStyle="1" w:styleId="ConsPlusNonformat">
    <w:name w:val="ConsPlusNonformat"/>
    <w:rsid w:val="009E13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F588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Normal (Web)"/>
    <w:basedOn w:val="a"/>
    <w:rsid w:val="000256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91F6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91F6B"/>
    <w:rPr>
      <w:color w:val="800080" w:themeColor="followedHyperlink"/>
      <w:u w:val="single"/>
    </w:rPr>
  </w:style>
  <w:style w:type="paragraph" w:customStyle="1" w:styleId="caaieiaie1">
    <w:name w:val="caaieiaie 1"/>
    <w:basedOn w:val="a"/>
    <w:next w:val="a"/>
    <w:rsid w:val="005E03E5"/>
    <w:pPr>
      <w:keepNext/>
      <w:ind w:left="567"/>
      <w:jc w:val="center"/>
    </w:pPr>
    <w:rPr>
      <w:rFonts w:ascii="Times New Roman" w:eastAsia="Times New Roman" w:hAnsi="Times New Roman" w:cs="Times New Roman"/>
      <w:b/>
      <w:sz w:val="32"/>
    </w:rPr>
  </w:style>
  <w:style w:type="character" w:customStyle="1" w:styleId="30">
    <w:name w:val="Заголовок 3 Знак"/>
    <w:basedOn w:val="a0"/>
    <w:link w:val="3"/>
    <w:rsid w:val="005E03E5"/>
    <w:rPr>
      <w:b/>
      <w:sz w:val="28"/>
      <w:szCs w:val="28"/>
    </w:rPr>
  </w:style>
  <w:style w:type="paragraph" w:customStyle="1" w:styleId="ab">
    <w:name w:val="Текст ТД"/>
    <w:basedOn w:val="a"/>
    <w:link w:val="ac"/>
    <w:qFormat/>
    <w:rsid w:val="005E03E5"/>
    <w:pPr>
      <w:autoSpaceDE w:val="0"/>
      <w:autoSpaceDN w:val="0"/>
      <w:adjustRightInd w:val="0"/>
      <w:spacing w:after="200"/>
      <w:ind w:left="360" w:hanging="36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c">
    <w:name w:val="Текст ТД Знак"/>
    <w:link w:val="ab"/>
    <w:qFormat/>
    <w:rsid w:val="005E03E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5E03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5E03E5"/>
    <w:rPr>
      <w:rFonts w:ascii="Arial" w:eastAsia="Times New Roman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875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-o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505/36bfb7176e3e8bfebe718035887e4efc/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/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283163/4a32fa878af996f0b5994ea86e0e1f2238211e0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808/169619e32b3b78f466ba056a8d15b115a832aa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14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Det_sad</cp:lastModifiedBy>
  <cp:revision>153</cp:revision>
  <cp:lastPrinted>2021-06-16T12:38:00Z</cp:lastPrinted>
  <dcterms:created xsi:type="dcterms:W3CDTF">2020-06-17T04:13:00Z</dcterms:created>
  <dcterms:modified xsi:type="dcterms:W3CDTF">2021-10-05T12:35:00Z</dcterms:modified>
</cp:coreProperties>
</file>